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30" w:rsidRPr="004B2D8B" w:rsidRDefault="00DE4063">
      <w:pPr>
        <w:pStyle w:val="Heading1"/>
        <w:spacing w:before="51" w:line="240" w:lineRule="auto"/>
        <w:ind w:left="2547" w:right="2552" w:firstLine="0"/>
        <w:jc w:val="center"/>
        <w:rPr>
          <w:lang w:val="pl-PL"/>
        </w:rPr>
      </w:pPr>
      <w:r w:rsidRPr="004B2D8B">
        <w:rPr>
          <w:lang w:val="pl-PL"/>
        </w:rPr>
        <w:t>SZCZEGÓŁOWA SPECYFIKACJA TECHNICZNA</w:t>
      </w:r>
    </w:p>
    <w:p w:rsidR="004C5030" w:rsidRPr="004B2D8B" w:rsidRDefault="004C5030">
      <w:pPr>
        <w:pStyle w:val="Tekstpodstawowy"/>
        <w:ind w:left="0"/>
        <w:jc w:val="left"/>
        <w:rPr>
          <w:b/>
          <w:lang w:val="pl-PL"/>
        </w:rPr>
      </w:pPr>
    </w:p>
    <w:p w:rsidR="004C5030" w:rsidRPr="004B2D8B" w:rsidRDefault="004C5030">
      <w:pPr>
        <w:pStyle w:val="Tekstpodstawowy"/>
        <w:spacing w:before="3"/>
        <w:ind w:left="0"/>
        <w:jc w:val="left"/>
        <w:rPr>
          <w:b/>
          <w:sz w:val="29"/>
          <w:lang w:val="pl-PL"/>
        </w:rPr>
      </w:pPr>
    </w:p>
    <w:p w:rsidR="004C5030" w:rsidRPr="004B2D8B" w:rsidRDefault="00DE4063">
      <w:pPr>
        <w:ind w:left="2519" w:right="2552"/>
        <w:jc w:val="center"/>
        <w:rPr>
          <w:b/>
          <w:sz w:val="20"/>
          <w:lang w:val="pl-PL"/>
        </w:rPr>
      </w:pPr>
      <w:r w:rsidRPr="004B2D8B">
        <w:rPr>
          <w:b/>
          <w:sz w:val="20"/>
          <w:lang w:val="pl-PL"/>
        </w:rPr>
        <w:t>D. 00 . 00 . 00 .</w:t>
      </w:r>
    </w:p>
    <w:p w:rsidR="004C5030" w:rsidRPr="004B2D8B" w:rsidRDefault="00DE4063">
      <w:pPr>
        <w:ind w:left="2541" w:right="2552"/>
        <w:jc w:val="center"/>
        <w:rPr>
          <w:b/>
          <w:sz w:val="20"/>
          <w:lang w:val="pl-PL"/>
        </w:rPr>
      </w:pPr>
      <w:r w:rsidRPr="004B2D8B">
        <w:rPr>
          <w:b/>
          <w:sz w:val="20"/>
          <w:lang w:val="pl-PL"/>
        </w:rPr>
        <w:t>WYMAGANIA OGÓLNE</w:t>
      </w:r>
    </w:p>
    <w:p w:rsidR="004C5030" w:rsidRPr="004B2D8B" w:rsidRDefault="004C5030">
      <w:pPr>
        <w:pStyle w:val="Tekstpodstawowy"/>
        <w:ind w:left="0"/>
        <w:jc w:val="left"/>
        <w:rPr>
          <w:b/>
          <w:lang w:val="pl-PL"/>
        </w:rPr>
      </w:pPr>
    </w:p>
    <w:p w:rsidR="004C5030" w:rsidRPr="004B2D8B" w:rsidRDefault="004C5030">
      <w:pPr>
        <w:pStyle w:val="Tekstpodstawowy"/>
        <w:spacing w:before="7"/>
        <w:ind w:left="0"/>
        <w:jc w:val="left"/>
        <w:rPr>
          <w:b/>
          <w:sz w:val="19"/>
          <w:lang w:val="pl-PL"/>
        </w:rPr>
      </w:pPr>
    </w:p>
    <w:p w:rsidR="004C5030" w:rsidRPr="004B2D8B" w:rsidRDefault="00DE4063">
      <w:pPr>
        <w:pStyle w:val="Tekstpodstawowy"/>
        <w:spacing w:before="1"/>
        <w:ind w:left="115" w:right="284"/>
        <w:jc w:val="left"/>
        <w:rPr>
          <w:lang w:val="pl-PL"/>
        </w:rPr>
      </w:pPr>
      <w:r w:rsidRPr="004B2D8B">
        <w:rPr>
          <w:lang w:val="pl-PL"/>
        </w:rPr>
        <w:t>W niniejszej SST obowiązują ustalenia zawarte w Ogólnej Specyfikacji Technicznej D-M-00.00.00 "Wymagania Ogólne” GDDP 2002, z następującymi zmianami i uściśleniami:</w:t>
      </w:r>
    </w:p>
    <w:p w:rsidR="004C5030" w:rsidRPr="004B2D8B" w:rsidRDefault="004C5030">
      <w:pPr>
        <w:pStyle w:val="Tekstpodstawowy"/>
        <w:ind w:left="0"/>
        <w:jc w:val="left"/>
        <w:rPr>
          <w:lang w:val="pl-PL"/>
        </w:rPr>
      </w:pPr>
    </w:p>
    <w:p w:rsidR="004C5030" w:rsidRDefault="00DE4063">
      <w:pPr>
        <w:pStyle w:val="Heading1"/>
        <w:numPr>
          <w:ilvl w:val="0"/>
          <w:numId w:val="18"/>
        </w:numPr>
        <w:tabs>
          <w:tab w:val="left" w:pos="318"/>
        </w:tabs>
        <w:spacing w:before="1" w:line="240" w:lineRule="auto"/>
        <w:ind w:hanging="201"/>
      </w:pPr>
      <w:r>
        <w:t>WSTĘP</w:t>
      </w:r>
    </w:p>
    <w:p w:rsidR="004C5030" w:rsidRDefault="00DE4063">
      <w:pPr>
        <w:pStyle w:val="Akapitzlist"/>
        <w:numPr>
          <w:ilvl w:val="1"/>
          <w:numId w:val="18"/>
        </w:numPr>
        <w:tabs>
          <w:tab w:val="left" w:pos="472"/>
        </w:tabs>
        <w:spacing w:line="228" w:lineRule="exact"/>
        <w:ind w:hanging="355"/>
        <w:rPr>
          <w:b/>
          <w:sz w:val="20"/>
        </w:rPr>
      </w:pPr>
      <w:proofErr w:type="spellStart"/>
      <w:r>
        <w:rPr>
          <w:b/>
          <w:sz w:val="20"/>
        </w:rPr>
        <w:t>Przedmiot</w:t>
      </w:r>
      <w:proofErr w:type="spellEnd"/>
      <w:r>
        <w:rPr>
          <w:b/>
          <w:spacing w:val="-10"/>
          <w:sz w:val="20"/>
        </w:rPr>
        <w:t xml:space="preserve"> </w:t>
      </w:r>
      <w:r>
        <w:rPr>
          <w:b/>
          <w:sz w:val="20"/>
        </w:rPr>
        <w:t>SST.</w:t>
      </w:r>
    </w:p>
    <w:p w:rsidR="004C5030" w:rsidRPr="004B2D8B" w:rsidRDefault="00DE4063">
      <w:pPr>
        <w:pStyle w:val="Tekstpodstawowy"/>
        <w:ind w:right="284"/>
        <w:jc w:val="left"/>
        <w:rPr>
          <w:lang w:val="pl-PL"/>
        </w:rPr>
      </w:pPr>
      <w:r w:rsidRPr="004B2D8B">
        <w:rPr>
          <w:lang w:val="pl-PL"/>
        </w:rPr>
        <w:t xml:space="preserve">Przedmiotem niniejszej szczegółowej specyfikacji technicznej są wymagania techniczne dotyczące wykonania    i odbioru </w:t>
      </w:r>
      <w:r w:rsidRPr="004B2D8B">
        <w:rPr>
          <w:spacing w:val="-3"/>
          <w:lang w:val="pl-PL"/>
        </w:rPr>
        <w:t xml:space="preserve">robót </w:t>
      </w:r>
      <w:r w:rsidRPr="004B2D8B">
        <w:rPr>
          <w:lang w:val="pl-PL"/>
        </w:rPr>
        <w:t>związanych z budową, przebudową oraz remontem chodnika w ciągu dr</w:t>
      </w:r>
      <w:r w:rsidR="00744733">
        <w:rPr>
          <w:lang w:val="pl-PL"/>
        </w:rPr>
        <w:t>ó</w:t>
      </w:r>
      <w:r w:rsidRPr="004B2D8B">
        <w:rPr>
          <w:lang w:val="pl-PL"/>
        </w:rPr>
        <w:t>g</w:t>
      </w:r>
      <w:r w:rsidRPr="004B2D8B">
        <w:rPr>
          <w:spacing w:val="-25"/>
          <w:lang w:val="pl-PL"/>
        </w:rPr>
        <w:t xml:space="preserve"> </w:t>
      </w:r>
      <w:r w:rsidR="003340FC">
        <w:rPr>
          <w:lang w:val="pl-PL"/>
        </w:rPr>
        <w:t>gminn</w:t>
      </w:r>
      <w:r w:rsidR="00744733">
        <w:rPr>
          <w:lang w:val="pl-PL"/>
        </w:rPr>
        <w:t>ych</w:t>
      </w:r>
      <w:r w:rsidRPr="004B2D8B">
        <w:rPr>
          <w:lang w:val="pl-PL"/>
        </w:rPr>
        <w:t>.</w:t>
      </w:r>
    </w:p>
    <w:p w:rsidR="004C5030" w:rsidRPr="004B2D8B" w:rsidRDefault="004C5030">
      <w:pPr>
        <w:pStyle w:val="Tekstpodstawowy"/>
        <w:spacing w:before="5"/>
        <w:ind w:left="0"/>
        <w:jc w:val="left"/>
        <w:rPr>
          <w:lang w:val="pl-PL"/>
        </w:rPr>
      </w:pPr>
    </w:p>
    <w:p w:rsidR="004C5030" w:rsidRDefault="00DE4063">
      <w:pPr>
        <w:pStyle w:val="Heading1"/>
        <w:numPr>
          <w:ilvl w:val="1"/>
          <w:numId w:val="18"/>
        </w:numPr>
        <w:tabs>
          <w:tab w:val="left" w:pos="472"/>
        </w:tabs>
        <w:ind w:hanging="355"/>
      </w:pPr>
      <w:proofErr w:type="spellStart"/>
      <w:r>
        <w:t>Zakres</w:t>
      </w:r>
      <w:proofErr w:type="spellEnd"/>
      <w:r>
        <w:t xml:space="preserve"> </w:t>
      </w:r>
      <w:proofErr w:type="spellStart"/>
      <w:r>
        <w:t>stosowania</w:t>
      </w:r>
      <w:proofErr w:type="spellEnd"/>
      <w:r>
        <w:rPr>
          <w:spacing w:val="-15"/>
        </w:rPr>
        <w:t xml:space="preserve"> </w:t>
      </w:r>
      <w:r>
        <w:t>SST.</w:t>
      </w:r>
    </w:p>
    <w:p w:rsidR="004C5030" w:rsidRPr="004B2D8B" w:rsidRDefault="00DE4063">
      <w:pPr>
        <w:pStyle w:val="Tekstpodstawowy"/>
        <w:ind w:right="119"/>
        <w:jc w:val="left"/>
        <w:rPr>
          <w:lang w:val="pl-PL"/>
        </w:rPr>
      </w:pPr>
      <w:r w:rsidRPr="004B2D8B">
        <w:rPr>
          <w:lang w:val="pl-PL"/>
        </w:rPr>
        <w:t>Szczegółowa  specyfikacja  techniczna  jest  stosowana jako dokument przetargowy i  kontraktowy przy zleceniu i realizacji robót wymienionych w punkcie 1.1</w:t>
      </w:r>
    </w:p>
    <w:p w:rsidR="004C5030" w:rsidRPr="004B2D8B" w:rsidRDefault="004C5030">
      <w:pPr>
        <w:pStyle w:val="Tekstpodstawowy"/>
        <w:spacing w:before="5"/>
        <w:ind w:left="0"/>
        <w:jc w:val="left"/>
        <w:rPr>
          <w:lang w:val="pl-PL"/>
        </w:rPr>
      </w:pPr>
    </w:p>
    <w:p w:rsidR="004C5030" w:rsidRDefault="00DE4063">
      <w:pPr>
        <w:pStyle w:val="Heading1"/>
        <w:numPr>
          <w:ilvl w:val="1"/>
          <w:numId w:val="17"/>
        </w:numPr>
        <w:tabs>
          <w:tab w:val="left" w:pos="472"/>
        </w:tabs>
        <w:ind w:hanging="355"/>
      </w:pPr>
      <w:proofErr w:type="spellStart"/>
      <w:r>
        <w:t>Zakres</w:t>
      </w:r>
      <w:proofErr w:type="spellEnd"/>
      <w:r>
        <w:t xml:space="preserve"> </w:t>
      </w:r>
      <w:proofErr w:type="spellStart"/>
      <w:r>
        <w:rPr>
          <w:spacing w:val="-3"/>
        </w:rPr>
        <w:t>robót</w:t>
      </w:r>
      <w:proofErr w:type="spellEnd"/>
      <w:r>
        <w:rPr>
          <w:spacing w:val="-3"/>
        </w:rPr>
        <w:t xml:space="preserve"> </w:t>
      </w:r>
      <w:proofErr w:type="spellStart"/>
      <w:r>
        <w:t>objętych</w:t>
      </w:r>
      <w:proofErr w:type="spellEnd"/>
      <w:r>
        <w:rPr>
          <w:spacing w:val="7"/>
        </w:rPr>
        <w:t xml:space="preserve"> </w:t>
      </w:r>
      <w:r>
        <w:t>SST.</w:t>
      </w:r>
    </w:p>
    <w:p w:rsidR="004C5030" w:rsidRPr="004B2D8B" w:rsidRDefault="00DE4063">
      <w:pPr>
        <w:pStyle w:val="Akapitzlist"/>
        <w:numPr>
          <w:ilvl w:val="2"/>
          <w:numId w:val="17"/>
        </w:numPr>
        <w:tabs>
          <w:tab w:val="left" w:pos="620"/>
        </w:tabs>
        <w:spacing w:before="3" w:line="226" w:lineRule="exact"/>
        <w:ind w:right="124" w:hanging="566"/>
        <w:rPr>
          <w:sz w:val="20"/>
          <w:lang w:val="pl-PL"/>
        </w:rPr>
      </w:pPr>
      <w:r w:rsidRPr="004B2D8B">
        <w:rPr>
          <w:sz w:val="20"/>
          <w:lang w:val="pl-PL"/>
        </w:rPr>
        <w:t xml:space="preserve">Ustalenia zawarte w niniejszej specyfikacji obejmują: wymagania ogólne wspólne dla </w:t>
      </w:r>
      <w:r w:rsidRPr="004B2D8B">
        <w:rPr>
          <w:spacing w:val="-3"/>
          <w:sz w:val="20"/>
          <w:lang w:val="pl-PL"/>
        </w:rPr>
        <w:t xml:space="preserve">robót </w:t>
      </w:r>
      <w:r w:rsidRPr="004B2D8B">
        <w:rPr>
          <w:sz w:val="20"/>
          <w:lang w:val="pl-PL"/>
        </w:rPr>
        <w:t xml:space="preserve">objętych niżej </w:t>
      </w:r>
      <w:r w:rsidRPr="004B2D8B">
        <w:rPr>
          <w:spacing w:val="-1"/>
          <w:sz w:val="20"/>
          <w:lang w:val="pl-PL"/>
        </w:rPr>
        <w:t>wymienionymi</w:t>
      </w:r>
      <w:r w:rsidRPr="004B2D8B">
        <w:rPr>
          <w:spacing w:val="-2"/>
          <w:sz w:val="20"/>
          <w:lang w:val="pl-PL"/>
        </w:rPr>
        <w:t xml:space="preserve"> </w:t>
      </w:r>
      <w:r w:rsidRPr="004B2D8B">
        <w:rPr>
          <w:sz w:val="20"/>
          <w:lang w:val="pl-PL"/>
        </w:rPr>
        <w:t>specyfikacjami:</w:t>
      </w:r>
    </w:p>
    <w:p w:rsidR="004C5030" w:rsidRPr="004B2D8B" w:rsidRDefault="004C5030">
      <w:pPr>
        <w:pStyle w:val="Tekstpodstawowy"/>
        <w:spacing w:before="10"/>
        <w:ind w:left="0"/>
        <w:jc w:val="left"/>
        <w:rPr>
          <w:sz w:val="19"/>
          <w:lang w:val="pl-PL"/>
        </w:rPr>
      </w:pPr>
    </w:p>
    <w:p w:rsidR="004C5030" w:rsidRPr="004B2D8B" w:rsidRDefault="00DE4063">
      <w:pPr>
        <w:pStyle w:val="Tekstpodstawowy"/>
        <w:ind w:left="826" w:right="284"/>
        <w:jc w:val="left"/>
        <w:rPr>
          <w:lang w:val="pl-PL"/>
        </w:rPr>
      </w:pPr>
      <w:r w:rsidRPr="004B2D8B">
        <w:rPr>
          <w:lang w:val="pl-PL"/>
        </w:rPr>
        <w:t>D.01.01.01 Odtworzenie trasy i punktów wys.</w:t>
      </w:r>
    </w:p>
    <w:p w:rsidR="004C5030" w:rsidRPr="004B2D8B" w:rsidRDefault="00DE4063">
      <w:pPr>
        <w:pStyle w:val="Tekstpodstawowy"/>
        <w:ind w:left="826" w:right="284"/>
        <w:jc w:val="left"/>
        <w:rPr>
          <w:lang w:val="pl-PL"/>
        </w:rPr>
      </w:pPr>
      <w:r w:rsidRPr="004B2D8B">
        <w:rPr>
          <w:lang w:val="pl-PL"/>
        </w:rPr>
        <w:t>D.01.02.04 Rozbiórka</w:t>
      </w:r>
    </w:p>
    <w:p w:rsidR="004C5030" w:rsidRPr="004B2D8B" w:rsidRDefault="00DE4063">
      <w:pPr>
        <w:pStyle w:val="Tekstpodstawowy"/>
        <w:ind w:left="826" w:right="284"/>
        <w:jc w:val="left"/>
        <w:rPr>
          <w:lang w:val="pl-PL"/>
        </w:rPr>
      </w:pPr>
      <w:r w:rsidRPr="004B2D8B">
        <w:rPr>
          <w:lang w:val="pl-PL"/>
        </w:rPr>
        <w:t>D.04.01.01 Koryto wraz z profilowanie i zagęszczenie podłoża KR2</w:t>
      </w:r>
    </w:p>
    <w:p w:rsidR="004C5030" w:rsidRPr="004B2D8B" w:rsidRDefault="00DE4063">
      <w:pPr>
        <w:pStyle w:val="Tekstpodstawowy"/>
        <w:ind w:left="826" w:right="284"/>
        <w:jc w:val="left"/>
        <w:rPr>
          <w:lang w:val="pl-PL"/>
        </w:rPr>
      </w:pPr>
      <w:r w:rsidRPr="004B2D8B">
        <w:rPr>
          <w:lang w:val="pl-PL"/>
        </w:rPr>
        <w:t>D.04.0</w:t>
      </w:r>
      <w:r w:rsidR="008D1D99">
        <w:rPr>
          <w:lang w:val="pl-PL"/>
        </w:rPr>
        <w:t>1</w:t>
      </w:r>
      <w:r w:rsidRPr="004B2D8B">
        <w:rPr>
          <w:lang w:val="pl-PL"/>
        </w:rPr>
        <w:t>.0</w:t>
      </w:r>
      <w:r w:rsidR="008D1D99">
        <w:rPr>
          <w:lang w:val="pl-PL"/>
        </w:rPr>
        <w:t>2</w:t>
      </w:r>
      <w:r w:rsidRPr="004B2D8B">
        <w:rPr>
          <w:lang w:val="pl-PL"/>
        </w:rPr>
        <w:t xml:space="preserve"> </w:t>
      </w:r>
      <w:r w:rsidR="008D1D99">
        <w:rPr>
          <w:lang w:val="pl-PL"/>
        </w:rPr>
        <w:t>Warstwa odsączająca z piasku</w:t>
      </w:r>
    </w:p>
    <w:p w:rsidR="004C5030" w:rsidRPr="004B2D8B" w:rsidRDefault="00DE4063">
      <w:pPr>
        <w:pStyle w:val="Tekstpodstawowy"/>
        <w:ind w:left="826" w:right="284"/>
        <w:jc w:val="left"/>
        <w:rPr>
          <w:lang w:val="pl-PL"/>
        </w:rPr>
      </w:pPr>
      <w:r w:rsidRPr="004B2D8B">
        <w:rPr>
          <w:lang w:val="pl-PL"/>
        </w:rPr>
        <w:t xml:space="preserve">D.04.06.01 Podbudowa z betonu C </w:t>
      </w:r>
      <w:r w:rsidR="0049367A">
        <w:rPr>
          <w:lang w:val="pl-PL"/>
        </w:rPr>
        <w:t>8</w:t>
      </w:r>
      <w:r w:rsidRPr="004B2D8B">
        <w:rPr>
          <w:lang w:val="pl-PL"/>
        </w:rPr>
        <w:t>/1</w:t>
      </w:r>
      <w:r w:rsidR="0049367A">
        <w:rPr>
          <w:lang w:val="pl-PL"/>
        </w:rPr>
        <w:t>0</w:t>
      </w:r>
      <w:r w:rsidRPr="004B2D8B">
        <w:rPr>
          <w:lang w:val="pl-PL"/>
        </w:rPr>
        <w:t xml:space="preserve"> (B1</w:t>
      </w:r>
      <w:r w:rsidR="0049367A">
        <w:rPr>
          <w:lang w:val="pl-PL"/>
        </w:rPr>
        <w:t>0</w:t>
      </w:r>
      <w:r w:rsidRPr="004B2D8B">
        <w:rPr>
          <w:lang w:val="pl-PL"/>
        </w:rPr>
        <w:t>)</w:t>
      </w:r>
    </w:p>
    <w:p w:rsidR="004C5030" w:rsidRPr="004B2D8B" w:rsidRDefault="00DE4063">
      <w:pPr>
        <w:pStyle w:val="Tekstpodstawowy"/>
        <w:ind w:left="826" w:right="284"/>
        <w:jc w:val="left"/>
        <w:rPr>
          <w:lang w:val="pl-PL"/>
        </w:rPr>
      </w:pPr>
      <w:r w:rsidRPr="004B2D8B">
        <w:rPr>
          <w:lang w:val="pl-PL"/>
        </w:rPr>
        <w:t>D.08.01.01 Krawężniki betonowe</w:t>
      </w:r>
    </w:p>
    <w:p w:rsidR="004C5030" w:rsidRPr="004B2D8B" w:rsidRDefault="00DE4063">
      <w:pPr>
        <w:pStyle w:val="Tekstpodstawowy"/>
        <w:ind w:left="826" w:right="284"/>
        <w:jc w:val="left"/>
        <w:rPr>
          <w:lang w:val="pl-PL"/>
        </w:rPr>
      </w:pPr>
      <w:r w:rsidRPr="004B2D8B">
        <w:rPr>
          <w:lang w:val="pl-PL"/>
        </w:rPr>
        <w:t>D.08.02.02 Chodnik z kostki gr. 8 cm</w:t>
      </w:r>
    </w:p>
    <w:p w:rsidR="004C5030" w:rsidRPr="003340FC" w:rsidRDefault="00DE4063">
      <w:pPr>
        <w:pStyle w:val="Tekstpodstawowy"/>
        <w:spacing w:line="228" w:lineRule="exact"/>
        <w:ind w:left="826" w:right="284"/>
        <w:jc w:val="left"/>
        <w:rPr>
          <w:lang w:val="pl-PL"/>
        </w:rPr>
      </w:pPr>
      <w:r w:rsidRPr="003340FC">
        <w:rPr>
          <w:lang w:val="pl-PL"/>
        </w:rPr>
        <w:t>D.08.03.01 Obrzeża chodnikowe</w:t>
      </w:r>
    </w:p>
    <w:p w:rsidR="004C5030" w:rsidRPr="004B2D8B" w:rsidRDefault="004C5030">
      <w:pPr>
        <w:pStyle w:val="Tekstpodstawowy"/>
        <w:spacing w:line="228" w:lineRule="exact"/>
        <w:ind w:left="826" w:right="284"/>
        <w:jc w:val="left"/>
        <w:rPr>
          <w:lang w:val="pl-PL"/>
        </w:rPr>
      </w:pPr>
    </w:p>
    <w:p w:rsidR="004C5030" w:rsidRPr="004B2D8B" w:rsidRDefault="004C5030">
      <w:pPr>
        <w:pStyle w:val="Tekstpodstawowy"/>
        <w:spacing w:before="5"/>
        <w:ind w:left="0"/>
        <w:jc w:val="left"/>
        <w:rPr>
          <w:lang w:val="pl-PL"/>
        </w:rPr>
      </w:pPr>
    </w:p>
    <w:p w:rsidR="004C5030" w:rsidRDefault="00DE4063">
      <w:pPr>
        <w:pStyle w:val="Heading1"/>
        <w:numPr>
          <w:ilvl w:val="1"/>
          <w:numId w:val="16"/>
        </w:numPr>
        <w:tabs>
          <w:tab w:val="left" w:pos="467"/>
        </w:tabs>
        <w:ind w:hanging="350"/>
      </w:pPr>
      <w:proofErr w:type="spellStart"/>
      <w:r>
        <w:t>Określenia</w:t>
      </w:r>
      <w:proofErr w:type="spellEnd"/>
      <w:r>
        <w:rPr>
          <w:spacing w:val="-13"/>
        </w:rPr>
        <w:t xml:space="preserve"> </w:t>
      </w:r>
      <w:proofErr w:type="spellStart"/>
      <w:r>
        <w:t>podstawowe</w:t>
      </w:r>
      <w:proofErr w:type="spellEnd"/>
    </w:p>
    <w:p w:rsidR="004C5030" w:rsidRPr="004B2D8B" w:rsidRDefault="00DE4063">
      <w:pPr>
        <w:pStyle w:val="Tekstpodstawowy"/>
        <w:ind w:right="119" w:firstLine="52"/>
        <w:jc w:val="left"/>
        <w:rPr>
          <w:lang w:val="pl-PL"/>
        </w:rPr>
      </w:pPr>
      <w:r w:rsidRPr="004B2D8B">
        <w:rPr>
          <w:lang w:val="pl-PL"/>
        </w:rPr>
        <w:t>Użyte w SST określenia należy rozumieć zgodnie z pkt. 1.4 OST D-M-00.00.00 "Wymagania Ogólne” GDDP 2002</w:t>
      </w:r>
    </w:p>
    <w:p w:rsidR="004C5030" w:rsidRPr="004B2D8B" w:rsidRDefault="004C5030">
      <w:pPr>
        <w:pStyle w:val="Tekstpodstawowy"/>
        <w:spacing w:before="5"/>
        <w:ind w:left="0"/>
        <w:jc w:val="left"/>
        <w:rPr>
          <w:lang w:val="pl-PL"/>
        </w:rPr>
      </w:pPr>
    </w:p>
    <w:p w:rsidR="004C5030" w:rsidRDefault="00DE4063">
      <w:pPr>
        <w:pStyle w:val="Heading1"/>
        <w:numPr>
          <w:ilvl w:val="1"/>
          <w:numId w:val="16"/>
        </w:numPr>
        <w:tabs>
          <w:tab w:val="left" w:pos="467"/>
        </w:tabs>
        <w:ind w:hanging="350"/>
      </w:pPr>
      <w:proofErr w:type="spellStart"/>
      <w:r>
        <w:t>Ogólne</w:t>
      </w:r>
      <w:proofErr w:type="spellEnd"/>
      <w:r>
        <w:t xml:space="preserve"> </w:t>
      </w:r>
      <w:proofErr w:type="spellStart"/>
      <w:r>
        <w:t>wymagania</w:t>
      </w:r>
      <w:proofErr w:type="spellEnd"/>
      <w:r>
        <w:t xml:space="preserve"> </w:t>
      </w:r>
      <w:proofErr w:type="spellStart"/>
      <w:r>
        <w:t>dotyczące</w:t>
      </w:r>
      <w:proofErr w:type="spellEnd"/>
      <w:r>
        <w:rPr>
          <w:spacing w:val="-15"/>
        </w:rPr>
        <w:t xml:space="preserve"> </w:t>
      </w:r>
      <w:proofErr w:type="spellStart"/>
      <w:r>
        <w:t>robót</w:t>
      </w:r>
      <w:proofErr w:type="spellEnd"/>
      <w:r>
        <w:t>.</w:t>
      </w:r>
    </w:p>
    <w:p w:rsidR="004C5030" w:rsidRPr="004B2D8B" w:rsidRDefault="00DE4063">
      <w:pPr>
        <w:pStyle w:val="Tekstpodstawowy"/>
        <w:ind w:right="119"/>
        <w:jc w:val="left"/>
        <w:rPr>
          <w:lang w:val="pl-PL"/>
        </w:rPr>
      </w:pPr>
      <w:r w:rsidRPr="004B2D8B">
        <w:rPr>
          <w:lang w:val="pl-PL"/>
        </w:rPr>
        <w:t>Wykonawca robót jest odpowiedzialny za jakość ich wykonania, bezpieczeństwo wszelkich czynności na terenie budowy, metody użyte przy budowie oraz za zgodność z  SST i poleceniami Zamawiającego.</w:t>
      </w:r>
    </w:p>
    <w:p w:rsidR="004C5030" w:rsidRPr="004B2D8B" w:rsidRDefault="004C5030">
      <w:pPr>
        <w:pStyle w:val="Tekstpodstawowy"/>
        <w:spacing w:before="5"/>
        <w:ind w:left="0"/>
        <w:jc w:val="left"/>
        <w:rPr>
          <w:lang w:val="pl-PL"/>
        </w:rPr>
      </w:pPr>
    </w:p>
    <w:p w:rsidR="004C5030" w:rsidRDefault="00DE4063">
      <w:pPr>
        <w:pStyle w:val="Heading1"/>
        <w:numPr>
          <w:ilvl w:val="2"/>
          <w:numId w:val="16"/>
        </w:numPr>
        <w:tabs>
          <w:tab w:val="left" w:pos="620"/>
        </w:tabs>
      </w:pPr>
      <w:proofErr w:type="spellStart"/>
      <w:r>
        <w:t>Przekazanie</w:t>
      </w:r>
      <w:proofErr w:type="spellEnd"/>
      <w:r>
        <w:t xml:space="preserve"> </w:t>
      </w:r>
      <w:proofErr w:type="spellStart"/>
      <w:r>
        <w:t>Terenu</w:t>
      </w:r>
      <w:proofErr w:type="spellEnd"/>
      <w:r>
        <w:rPr>
          <w:spacing w:val="-20"/>
        </w:rPr>
        <w:t xml:space="preserve"> </w:t>
      </w:r>
      <w:proofErr w:type="spellStart"/>
      <w:r>
        <w:t>Budowy</w:t>
      </w:r>
      <w:proofErr w:type="spellEnd"/>
    </w:p>
    <w:p w:rsidR="004C5030" w:rsidRPr="004B2D8B" w:rsidRDefault="00DE4063">
      <w:pPr>
        <w:pStyle w:val="Tekstpodstawowy"/>
        <w:spacing w:line="237" w:lineRule="auto"/>
        <w:ind w:left="682" w:right="119"/>
        <w:rPr>
          <w:lang w:val="pl-PL"/>
        </w:rPr>
      </w:pPr>
      <w:r w:rsidRPr="004B2D8B">
        <w:rPr>
          <w:lang w:val="pl-PL"/>
        </w:rPr>
        <w:t>Zamawiający w terminie określonym w dokumentach kontraktowych przekaże Wykonawcy teren budowy  wraz z wszystkimi wymaganymi uzgodnieniami prawnymi i administracyjnymi, lokalizację i współrzędne punktów głównych trasy oraz reperów, dziennik budowy i księgę</w:t>
      </w:r>
      <w:r w:rsidRPr="004B2D8B">
        <w:rPr>
          <w:spacing w:val="-32"/>
          <w:lang w:val="pl-PL"/>
        </w:rPr>
        <w:t xml:space="preserve"> </w:t>
      </w:r>
      <w:r w:rsidRPr="004B2D8B">
        <w:rPr>
          <w:lang w:val="pl-PL"/>
        </w:rPr>
        <w:t>obmiarów.</w:t>
      </w:r>
    </w:p>
    <w:p w:rsidR="004C5030" w:rsidRPr="004B2D8B" w:rsidRDefault="00DE4063">
      <w:pPr>
        <w:pStyle w:val="Tekstpodstawowy"/>
        <w:spacing w:before="1"/>
        <w:ind w:left="682" w:right="124" w:hanging="1"/>
        <w:rPr>
          <w:lang w:val="pl-PL"/>
        </w:rPr>
      </w:pPr>
      <w:r w:rsidRPr="004B2D8B">
        <w:rPr>
          <w:lang w:val="pl-PL"/>
        </w:rPr>
        <w:t>Na Wykonawcy spoczywa odpowiedzialność za ochronę przekazanych mu punktów pomiarowych do chwili odbioru ostatecznego robót. Uszkodzone lub zniszczone znaki geodezyjne Wykonawca odtworzy i utrwali na własny koszt.</w:t>
      </w:r>
    </w:p>
    <w:p w:rsidR="004C5030" w:rsidRPr="004B2D8B" w:rsidRDefault="004C5030">
      <w:pPr>
        <w:pStyle w:val="Tekstpodstawowy"/>
        <w:spacing w:before="5"/>
        <w:ind w:left="0"/>
        <w:jc w:val="left"/>
        <w:rPr>
          <w:lang w:val="pl-PL"/>
        </w:rPr>
      </w:pPr>
    </w:p>
    <w:p w:rsidR="004C5030" w:rsidRDefault="00DE4063">
      <w:pPr>
        <w:pStyle w:val="Heading1"/>
        <w:numPr>
          <w:ilvl w:val="2"/>
          <w:numId w:val="16"/>
        </w:numPr>
        <w:tabs>
          <w:tab w:val="left" w:pos="620"/>
        </w:tabs>
      </w:pPr>
      <w:proofErr w:type="spellStart"/>
      <w:r>
        <w:t>Dokumentacja</w:t>
      </w:r>
      <w:proofErr w:type="spellEnd"/>
      <w:r>
        <w:rPr>
          <w:spacing w:val="-13"/>
        </w:rPr>
        <w:t xml:space="preserve"> </w:t>
      </w:r>
      <w:proofErr w:type="spellStart"/>
      <w:r>
        <w:t>Projektowa</w:t>
      </w:r>
      <w:proofErr w:type="spellEnd"/>
    </w:p>
    <w:p w:rsidR="004C5030" w:rsidRPr="004B2D8B" w:rsidRDefault="00DE4063">
      <w:pPr>
        <w:pStyle w:val="Tekstpodstawowy"/>
        <w:spacing w:line="228" w:lineRule="exact"/>
        <w:ind w:left="682"/>
        <w:rPr>
          <w:lang w:val="pl-PL"/>
        </w:rPr>
      </w:pPr>
      <w:r w:rsidRPr="004B2D8B">
        <w:rPr>
          <w:lang w:val="pl-PL"/>
        </w:rPr>
        <w:t>Inwestycja nie wymaga Dokumentacji Projektowej.</w:t>
      </w:r>
    </w:p>
    <w:p w:rsidR="004C5030" w:rsidRPr="004B2D8B" w:rsidRDefault="004C5030">
      <w:pPr>
        <w:pStyle w:val="Tekstpodstawowy"/>
        <w:spacing w:before="5"/>
        <w:ind w:left="0"/>
        <w:jc w:val="left"/>
        <w:rPr>
          <w:lang w:val="pl-PL"/>
        </w:rPr>
      </w:pPr>
    </w:p>
    <w:p w:rsidR="004C5030" w:rsidRDefault="00DE4063">
      <w:pPr>
        <w:pStyle w:val="Heading1"/>
        <w:numPr>
          <w:ilvl w:val="2"/>
          <w:numId w:val="16"/>
        </w:numPr>
        <w:tabs>
          <w:tab w:val="left" w:pos="620"/>
        </w:tabs>
      </w:pPr>
      <w:proofErr w:type="spellStart"/>
      <w:r>
        <w:rPr>
          <w:spacing w:val="-3"/>
        </w:rPr>
        <w:t>Zgodność</w:t>
      </w:r>
      <w:proofErr w:type="spellEnd"/>
      <w:r>
        <w:rPr>
          <w:spacing w:val="-3"/>
        </w:rPr>
        <w:t xml:space="preserve"> </w:t>
      </w:r>
      <w:proofErr w:type="spellStart"/>
      <w:r>
        <w:t>Robót</w:t>
      </w:r>
      <w:proofErr w:type="spellEnd"/>
      <w:r>
        <w:t xml:space="preserve"> z</w:t>
      </w:r>
      <w:r>
        <w:rPr>
          <w:spacing w:val="21"/>
        </w:rPr>
        <w:t xml:space="preserve"> </w:t>
      </w:r>
      <w:r>
        <w:t>SST</w:t>
      </w:r>
    </w:p>
    <w:p w:rsidR="004C5030" w:rsidRPr="004B2D8B" w:rsidRDefault="00DE4063">
      <w:pPr>
        <w:pStyle w:val="Tekstpodstawowy"/>
        <w:spacing w:line="237" w:lineRule="auto"/>
        <w:ind w:left="682" w:right="122"/>
        <w:rPr>
          <w:lang w:val="pl-PL"/>
        </w:rPr>
      </w:pPr>
      <w:r w:rsidRPr="004B2D8B">
        <w:rPr>
          <w:lang w:val="pl-PL"/>
        </w:rPr>
        <w:t>Szczegółowe Specyfikacje Techniczne oraz dodatkowe dokumenty przekazane przez Zamawi</w:t>
      </w:r>
      <w:r w:rsidR="0049367A">
        <w:rPr>
          <w:lang w:val="pl-PL"/>
        </w:rPr>
        <w:t>ają</w:t>
      </w:r>
      <w:r w:rsidRPr="004B2D8B">
        <w:rPr>
          <w:lang w:val="pl-PL"/>
        </w:rPr>
        <w:t>cego Wykonawcy stanowią część Kontraktu, a wymagania wyszczególnione w choćby jednym z nich są obowiązujące dla Wykonawcy tak jakby zawarte były w całej dokumentacji.</w:t>
      </w:r>
    </w:p>
    <w:p w:rsidR="004C5030" w:rsidRPr="004B2D8B" w:rsidRDefault="00DE4063">
      <w:pPr>
        <w:pStyle w:val="Tekstpodstawowy"/>
        <w:spacing w:before="1"/>
        <w:ind w:left="682" w:right="132"/>
        <w:rPr>
          <w:lang w:val="pl-PL"/>
        </w:rPr>
      </w:pPr>
      <w:r w:rsidRPr="004B2D8B">
        <w:rPr>
          <w:lang w:val="pl-PL"/>
        </w:rPr>
        <w:t>W przypadku rozbieżności w ustalaniu poszczególnych dokumentów obowiązuje następująca kolejność ich ważności wymieniona w „Ogólnych warunkach umowy” :</w:t>
      </w:r>
    </w:p>
    <w:p w:rsidR="004C5030" w:rsidRPr="004B2D8B" w:rsidRDefault="004C5030">
      <w:pPr>
        <w:rPr>
          <w:lang w:val="pl-PL"/>
        </w:rPr>
        <w:sectPr w:rsidR="004C5030" w:rsidRPr="004B2D8B">
          <w:footerReference w:type="default" r:id="rId7"/>
          <w:type w:val="continuous"/>
          <w:pgSz w:w="11900" w:h="16840"/>
          <w:pgMar w:top="1600" w:right="860" w:bottom="1380" w:left="1300" w:header="708" w:footer="1182" w:gutter="0"/>
          <w:cols w:space="708"/>
        </w:sectPr>
      </w:pPr>
    </w:p>
    <w:p w:rsidR="004C5030" w:rsidRDefault="00DE4063">
      <w:pPr>
        <w:pStyle w:val="Akapitzlist"/>
        <w:numPr>
          <w:ilvl w:val="3"/>
          <w:numId w:val="16"/>
        </w:numPr>
        <w:tabs>
          <w:tab w:val="left" w:pos="1753"/>
        </w:tabs>
        <w:spacing w:before="47"/>
        <w:ind w:hanging="220"/>
        <w:rPr>
          <w:sz w:val="20"/>
        </w:rPr>
      </w:pPr>
      <w:proofErr w:type="spellStart"/>
      <w:r>
        <w:rPr>
          <w:sz w:val="20"/>
        </w:rPr>
        <w:lastRenderedPageBreak/>
        <w:t>Specyfikacja</w:t>
      </w:r>
      <w:proofErr w:type="spellEnd"/>
      <w:r>
        <w:rPr>
          <w:spacing w:val="-12"/>
          <w:sz w:val="20"/>
        </w:rPr>
        <w:t xml:space="preserve"> </w:t>
      </w:r>
      <w:proofErr w:type="spellStart"/>
      <w:r>
        <w:rPr>
          <w:sz w:val="20"/>
        </w:rPr>
        <w:t>Techniczna</w:t>
      </w:r>
      <w:proofErr w:type="spellEnd"/>
    </w:p>
    <w:p w:rsidR="004C5030" w:rsidRDefault="00DE4063">
      <w:pPr>
        <w:pStyle w:val="Akapitzlist"/>
        <w:numPr>
          <w:ilvl w:val="3"/>
          <w:numId w:val="16"/>
        </w:numPr>
        <w:tabs>
          <w:tab w:val="left" w:pos="1753"/>
        </w:tabs>
        <w:ind w:hanging="220"/>
        <w:rPr>
          <w:sz w:val="20"/>
        </w:rPr>
      </w:pPr>
      <w:proofErr w:type="spellStart"/>
      <w:r>
        <w:rPr>
          <w:sz w:val="20"/>
        </w:rPr>
        <w:t>dodatkowe</w:t>
      </w:r>
      <w:proofErr w:type="spellEnd"/>
      <w:r>
        <w:rPr>
          <w:spacing w:val="-15"/>
          <w:sz w:val="20"/>
        </w:rPr>
        <w:t xml:space="preserve"> </w:t>
      </w:r>
      <w:proofErr w:type="spellStart"/>
      <w:r>
        <w:rPr>
          <w:sz w:val="20"/>
        </w:rPr>
        <w:t>dokumenty</w:t>
      </w:r>
      <w:proofErr w:type="spellEnd"/>
      <w:r>
        <w:rPr>
          <w:sz w:val="20"/>
        </w:rPr>
        <w:t>.</w:t>
      </w:r>
    </w:p>
    <w:p w:rsidR="004C5030" w:rsidRPr="004B2D8B" w:rsidRDefault="00DE4063">
      <w:pPr>
        <w:pStyle w:val="Tekstpodstawowy"/>
        <w:ind w:left="682" w:right="127"/>
        <w:rPr>
          <w:lang w:val="pl-PL"/>
        </w:rPr>
      </w:pPr>
      <w:r w:rsidRPr="004B2D8B">
        <w:rPr>
          <w:lang w:val="pl-PL"/>
        </w:rPr>
        <w:t>Wykonawca nie może wykorzystać błędów lub opuszczeń w Dokumentach Kontraktowych, a o ich wykryciu winien natychmiast powiadomić Zamawiającego, który dokona odpowiednich zmian lub poprawek.</w:t>
      </w:r>
    </w:p>
    <w:p w:rsidR="004C5030" w:rsidRPr="004B2D8B" w:rsidRDefault="00DE4063">
      <w:pPr>
        <w:pStyle w:val="Tekstpodstawowy"/>
        <w:ind w:left="682" w:right="1069"/>
        <w:jc w:val="left"/>
        <w:rPr>
          <w:lang w:val="pl-PL"/>
        </w:rPr>
      </w:pPr>
      <w:r w:rsidRPr="004B2D8B">
        <w:rPr>
          <w:lang w:val="pl-PL"/>
        </w:rPr>
        <w:t>W przypadku rozbieżności opis wymiarów ważniejszy jest od odczytu ze skali rysunków. Wszystkie wykonane Roboty i dostarczone materiały będą zgodne z SST.</w:t>
      </w:r>
    </w:p>
    <w:p w:rsidR="004C5030" w:rsidRPr="004B2D8B" w:rsidRDefault="00DE4063">
      <w:pPr>
        <w:pStyle w:val="Tekstpodstawowy"/>
        <w:spacing w:before="2" w:line="237" w:lineRule="auto"/>
        <w:ind w:left="682" w:right="119"/>
        <w:rPr>
          <w:lang w:val="pl-PL"/>
        </w:rPr>
      </w:pPr>
      <w:r w:rsidRPr="004B2D8B">
        <w:rPr>
          <w:lang w:val="pl-PL"/>
        </w:rPr>
        <w:t>Dane określone w SST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4C5030" w:rsidRPr="004B2D8B" w:rsidRDefault="00DE4063">
      <w:pPr>
        <w:pStyle w:val="Tekstpodstawowy"/>
        <w:spacing w:before="1"/>
        <w:ind w:left="682" w:right="134"/>
        <w:rPr>
          <w:lang w:val="pl-PL"/>
        </w:rPr>
      </w:pPr>
      <w:r w:rsidRPr="004B2D8B">
        <w:rPr>
          <w:lang w:val="pl-PL"/>
        </w:rPr>
        <w:t>W przypadku, gdy materiały lub roboty nie będą w pełni zgodne z SST, i wpłynie to na niezadowalającą jakość elementu budowli, to takie materiały będą niezwłocznie zastąpione innymi, a elementy budowli rozebrane</w:t>
      </w:r>
    </w:p>
    <w:p w:rsidR="004C5030" w:rsidRPr="004B2D8B" w:rsidRDefault="00DE4063">
      <w:pPr>
        <w:pStyle w:val="Tekstpodstawowy"/>
        <w:ind w:left="682"/>
        <w:rPr>
          <w:lang w:val="pl-PL"/>
        </w:rPr>
      </w:pPr>
      <w:r w:rsidRPr="004B2D8B">
        <w:rPr>
          <w:lang w:val="pl-PL"/>
        </w:rPr>
        <w:t>i wykonane ponownie na koszt Wykonawcy.</w:t>
      </w:r>
    </w:p>
    <w:p w:rsidR="004C5030" w:rsidRPr="004B2D8B" w:rsidRDefault="004C5030">
      <w:pPr>
        <w:pStyle w:val="Tekstpodstawowy"/>
        <w:spacing w:before="5"/>
        <w:ind w:left="0"/>
        <w:jc w:val="left"/>
        <w:rPr>
          <w:lang w:val="pl-PL"/>
        </w:rPr>
      </w:pPr>
    </w:p>
    <w:p w:rsidR="004C5030" w:rsidRDefault="00DE4063">
      <w:pPr>
        <w:pStyle w:val="Heading1"/>
        <w:numPr>
          <w:ilvl w:val="2"/>
          <w:numId w:val="16"/>
        </w:numPr>
        <w:tabs>
          <w:tab w:val="left" w:pos="620"/>
        </w:tabs>
      </w:pPr>
      <w:proofErr w:type="spellStart"/>
      <w:r>
        <w:t>Zabezpieczenie</w:t>
      </w:r>
      <w:proofErr w:type="spellEnd"/>
      <w:r>
        <w:t xml:space="preserve"> </w:t>
      </w:r>
      <w:proofErr w:type="spellStart"/>
      <w:r>
        <w:t>Terenu</w:t>
      </w:r>
      <w:proofErr w:type="spellEnd"/>
      <w:r>
        <w:rPr>
          <w:spacing w:val="-25"/>
        </w:rPr>
        <w:t xml:space="preserve"> </w:t>
      </w:r>
      <w:proofErr w:type="spellStart"/>
      <w:r>
        <w:t>Budowy</w:t>
      </w:r>
      <w:proofErr w:type="spellEnd"/>
      <w:r>
        <w:t>.</w:t>
      </w:r>
    </w:p>
    <w:p w:rsidR="004C5030" w:rsidRPr="004B2D8B" w:rsidRDefault="00DE4063">
      <w:pPr>
        <w:pStyle w:val="Tekstpodstawowy"/>
        <w:spacing w:line="228" w:lineRule="exact"/>
        <w:ind w:left="682"/>
        <w:rPr>
          <w:lang w:val="pl-PL"/>
        </w:rPr>
      </w:pPr>
      <w:r w:rsidRPr="004B2D8B">
        <w:rPr>
          <w:lang w:val="pl-PL"/>
        </w:rPr>
        <w:t>a/  roboty modernizacyjne / przebudowa i remontowe ( „pod ruchem” )</w:t>
      </w:r>
    </w:p>
    <w:p w:rsidR="004C5030" w:rsidRPr="004B2D8B" w:rsidRDefault="00DE4063">
      <w:pPr>
        <w:pStyle w:val="Tekstpodstawowy"/>
        <w:ind w:left="682" w:right="121"/>
        <w:rPr>
          <w:lang w:val="pl-PL"/>
        </w:rPr>
      </w:pPr>
      <w:r w:rsidRPr="004B2D8B">
        <w:rPr>
          <w:lang w:val="pl-PL"/>
        </w:rPr>
        <w:t>Wykonawca jest zobowiązany do utrzymania ruchu publicznego oraz utrzymania istniejących obiektów (jezdnie , ścieżki rowerowe , ciągi piesze , znaki drogowe, bariery ochronne , urządzenia odwodnienia , itp.) na Terenie Budowy, w okresie trwania realizacji Kontraktu, aż do zakończenia i odbioru ostatecznego Robót.</w:t>
      </w:r>
    </w:p>
    <w:p w:rsidR="004C5030" w:rsidRPr="004B2D8B" w:rsidRDefault="00DE4063">
      <w:pPr>
        <w:ind w:left="682" w:right="124"/>
        <w:jc w:val="both"/>
        <w:rPr>
          <w:sz w:val="20"/>
          <w:lang w:val="pl-PL"/>
        </w:rPr>
      </w:pPr>
      <w:r w:rsidRPr="004B2D8B">
        <w:rPr>
          <w:sz w:val="20"/>
          <w:lang w:val="pl-PL"/>
        </w:rPr>
        <w:t xml:space="preserve">Przed przystąpieniem do </w:t>
      </w:r>
      <w:r w:rsidRPr="004B2D8B">
        <w:rPr>
          <w:spacing w:val="-3"/>
          <w:sz w:val="20"/>
          <w:lang w:val="pl-PL"/>
        </w:rPr>
        <w:t xml:space="preserve">Robót </w:t>
      </w:r>
      <w:r w:rsidRPr="004B2D8B">
        <w:rPr>
          <w:sz w:val="20"/>
          <w:lang w:val="pl-PL"/>
        </w:rPr>
        <w:t xml:space="preserve">Wykonawca przedstawi do akceptacji Zamawiającemu zaopiniowany przez </w:t>
      </w:r>
      <w:r w:rsidR="0049367A" w:rsidRPr="0049367A">
        <w:rPr>
          <w:b/>
          <w:sz w:val="20"/>
          <w:lang w:val="pl-PL"/>
        </w:rPr>
        <w:t>Gminę Lipno</w:t>
      </w:r>
      <w:r w:rsidRPr="004B2D8B">
        <w:rPr>
          <w:b/>
          <w:sz w:val="20"/>
          <w:lang w:val="pl-PL"/>
        </w:rPr>
        <w:t xml:space="preserve"> </w:t>
      </w:r>
      <w:r w:rsidRPr="0049367A">
        <w:rPr>
          <w:b/>
          <w:i/>
          <w:sz w:val="20"/>
          <w:lang w:val="pl-PL"/>
        </w:rPr>
        <w:t>projekt  organizacji  ruchu  i  zabezpieczenia  Robót  w  okresie  trwania  budowy</w:t>
      </w:r>
      <w:r w:rsidRPr="004B2D8B">
        <w:rPr>
          <w:sz w:val="20"/>
          <w:lang w:val="pl-PL"/>
        </w:rPr>
        <w:t xml:space="preserve">.  W zależności </w:t>
      </w:r>
      <w:r w:rsidRPr="004B2D8B">
        <w:rPr>
          <w:spacing w:val="-3"/>
          <w:sz w:val="20"/>
          <w:lang w:val="pl-PL"/>
        </w:rPr>
        <w:t xml:space="preserve">od </w:t>
      </w:r>
      <w:r w:rsidRPr="004B2D8B">
        <w:rPr>
          <w:sz w:val="20"/>
          <w:lang w:val="pl-PL"/>
        </w:rPr>
        <w:t xml:space="preserve">potrzeb i postępu </w:t>
      </w:r>
      <w:r w:rsidRPr="004B2D8B">
        <w:rPr>
          <w:spacing w:val="-3"/>
          <w:sz w:val="20"/>
          <w:lang w:val="pl-PL"/>
        </w:rPr>
        <w:t xml:space="preserve">Robót </w:t>
      </w:r>
      <w:r w:rsidRPr="004B2D8B">
        <w:rPr>
          <w:sz w:val="20"/>
          <w:lang w:val="pl-PL"/>
        </w:rPr>
        <w:t>projekt organizacji ruchu powinien być aktualizowany przez Wykonawcę na bieżąco. Każda zmiana, w stosunku do zatwierdzonego projektu organizacji ruchu, wymaga każdorazowo ponownego zatwierdzenia</w:t>
      </w:r>
      <w:r w:rsidRPr="004B2D8B">
        <w:rPr>
          <w:spacing w:val="-21"/>
          <w:sz w:val="20"/>
          <w:lang w:val="pl-PL"/>
        </w:rPr>
        <w:t xml:space="preserve"> </w:t>
      </w:r>
      <w:r w:rsidRPr="004B2D8B">
        <w:rPr>
          <w:sz w:val="20"/>
          <w:lang w:val="pl-PL"/>
        </w:rPr>
        <w:t>projektu.</w:t>
      </w:r>
    </w:p>
    <w:p w:rsidR="004C5030" w:rsidRPr="004B2D8B" w:rsidRDefault="00DE4063">
      <w:pPr>
        <w:pStyle w:val="Tekstpodstawowy"/>
        <w:ind w:left="682" w:right="124"/>
        <w:rPr>
          <w:lang w:val="pl-PL"/>
        </w:rPr>
      </w:pPr>
      <w:r w:rsidRPr="004B2D8B">
        <w:rPr>
          <w:lang w:val="pl-PL"/>
        </w:rPr>
        <w:t>W czasie wykonywania Robót Wykonawca dostarczy, zainstaluje i będzie obsługiwał wszystkie tymczasowe urządzenia zabezpieczające takie jak: znaki pionowe i poziome, zapory, światła ostrzegawcze, sygnały itp., zapewniając w ten sposób bezpieczeństwo pojazdów i pieszych.</w:t>
      </w:r>
    </w:p>
    <w:p w:rsidR="004C5030" w:rsidRPr="004B2D8B" w:rsidRDefault="00DE4063">
      <w:pPr>
        <w:pStyle w:val="Tekstpodstawowy"/>
        <w:ind w:left="682" w:right="122"/>
        <w:rPr>
          <w:lang w:val="pl-PL"/>
        </w:rPr>
      </w:pPr>
      <w:r w:rsidRPr="004B2D8B">
        <w:rPr>
          <w:lang w:val="pl-PL"/>
        </w:rPr>
        <w:t>Wykonawca zapewni stałe warunki widoczności w dzień i w nocy tych zapór i znaków, dla których jest to nieodzowne ze względów bezpieczeństwa.</w:t>
      </w:r>
    </w:p>
    <w:p w:rsidR="004C5030" w:rsidRPr="004B2D8B" w:rsidRDefault="00DE4063">
      <w:pPr>
        <w:pStyle w:val="Tekstpodstawowy"/>
        <w:spacing w:line="228" w:lineRule="exact"/>
        <w:ind w:left="682"/>
        <w:rPr>
          <w:lang w:val="pl-PL"/>
        </w:rPr>
      </w:pPr>
      <w:r w:rsidRPr="004B2D8B">
        <w:rPr>
          <w:lang w:val="pl-PL"/>
        </w:rPr>
        <w:t>Wszystkie znaki, zapory i inne urządzenia zabezpieczające będą akceptowane przez Zamawiającego.</w:t>
      </w:r>
    </w:p>
    <w:p w:rsidR="004C5030" w:rsidRPr="004B2D8B" w:rsidRDefault="00DE4063">
      <w:pPr>
        <w:pStyle w:val="Tekstpodstawowy"/>
        <w:ind w:left="682" w:right="119"/>
        <w:rPr>
          <w:lang w:val="pl-PL"/>
        </w:rPr>
      </w:pPr>
      <w:r w:rsidRPr="004B2D8B">
        <w:rPr>
          <w:lang w:val="pl-PL"/>
        </w:rPr>
        <w:t xml:space="preserve">Fakt przystąpienia do Robót Wykonawca obwieści publicznie przed </w:t>
      </w:r>
      <w:r w:rsidRPr="004B2D8B">
        <w:rPr>
          <w:spacing w:val="-3"/>
          <w:lang w:val="pl-PL"/>
        </w:rPr>
        <w:t xml:space="preserve">ich  </w:t>
      </w:r>
      <w:r w:rsidRPr="004B2D8B">
        <w:rPr>
          <w:lang w:val="pl-PL"/>
        </w:rPr>
        <w:t xml:space="preserve">rozpoczęciem w sposób uzgodniony    z Zamawiającym oraz przez umieszczenie, w miejscach i ilościach określonych przez Zamawiającego, tablic informacyjnych, </w:t>
      </w:r>
      <w:r w:rsidRPr="004B2D8B">
        <w:rPr>
          <w:spacing w:val="-3"/>
          <w:lang w:val="pl-PL"/>
        </w:rPr>
        <w:t xml:space="preserve">których </w:t>
      </w:r>
      <w:r w:rsidRPr="004B2D8B">
        <w:rPr>
          <w:lang w:val="pl-PL"/>
        </w:rPr>
        <w:t xml:space="preserve">treść będzie zatwierdzona </w:t>
      </w:r>
      <w:r w:rsidRPr="004B2D8B">
        <w:rPr>
          <w:spacing w:val="-3"/>
          <w:lang w:val="pl-PL"/>
        </w:rPr>
        <w:t xml:space="preserve">przez </w:t>
      </w:r>
      <w:r w:rsidRPr="004B2D8B">
        <w:rPr>
          <w:lang w:val="pl-PL"/>
        </w:rPr>
        <w:t xml:space="preserve">Zamawiającego. Tablice informacyjne będą utrzymywane przez </w:t>
      </w:r>
      <w:r w:rsidRPr="004B2D8B">
        <w:rPr>
          <w:spacing w:val="-3"/>
          <w:lang w:val="pl-PL"/>
        </w:rPr>
        <w:t xml:space="preserve">Wykonawcę </w:t>
      </w:r>
      <w:r w:rsidRPr="004B2D8B">
        <w:rPr>
          <w:lang w:val="pl-PL"/>
        </w:rPr>
        <w:t xml:space="preserve">w dobrym stanie przez cały okres realizacji </w:t>
      </w:r>
      <w:r w:rsidRPr="004B2D8B">
        <w:rPr>
          <w:spacing w:val="-3"/>
          <w:lang w:val="pl-PL"/>
        </w:rPr>
        <w:t>Robót.</w:t>
      </w:r>
    </w:p>
    <w:p w:rsidR="004C5030" w:rsidRPr="004B2D8B" w:rsidRDefault="00DE4063">
      <w:pPr>
        <w:pStyle w:val="Tekstpodstawowy"/>
        <w:ind w:left="682" w:right="124"/>
        <w:rPr>
          <w:lang w:val="pl-PL"/>
        </w:rPr>
      </w:pPr>
      <w:r w:rsidRPr="004B2D8B">
        <w:rPr>
          <w:lang w:val="pl-PL"/>
        </w:rPr>
        <w:t>Koszt zabezpieczenia Terenu Budowy nie podlega odrębnej zapłacie i przyjmuje się, że jest włączony w Cenę Kontraktową.</w:t>
      </w:r>
    </w:p>
    <w:p w:rsidR="004C5030" w:rsidRPr="004B2D8B" w:rsidRDefault="004C5030">
      <w:pPr>
        <w:pStyle w:val="Tekstpodstawowy"/>
        <w:spacing w:before="5"/>
        <w:ind w:left="0"/>
        <w:jc w:val="left"/>
        <w:rPr>
          <w:lang w:val="pl-PL"/>
        </w:rPr>
      </w:pPr>
    </w:p>
    <w:p w:rsidR="004C5030" w:rsidRPr="004B2D8B" w:rsidRDefault="00DE4063">
      <w:pPr>
        <w:pStyle w:val="Heading1"/>
        <w:numPr>
          <w:ilvl w:val="2"/>
          <w:numId w:val="16"/>
        </w:numPr>
        <w:tabs>
          <w:tab w:val="left" w:pos="620"/>
        </w:tabs>
        <w:rPr>
          <w:lang w:val="pl-PL"/>
        </w:rPr>
      </w:pPr>
      <w:r w:rsidRPr="004B2D8B">
        <w:rPr>
          <w:lang w:val="pl-PL"/>
        </w:rPr>
        <w:t>Ochrona środowiska w czasie wykonywania</w:t>
      </w:r>
      <w:r w:rsidRPr="004B2D8B">
        <w:rPr>
          <w:spacing w:val="-4"/>
          <w:lang w:val="pl-PL"/>
        </w:rPr>
        <w:t xml:space="preserve"> </w:t>
      </w:r>
      <w:r w:rsidRPr="004B2D8B">
        <w:rPr>
          <w:spacing w:val="-3"/>
          <w:lang w:val="pl-PL"/>
        </w:rPr>
        <w:t>Robót.</w:t>
      </w:r>
    </w:p>
    <w:p w:rsidR="004C5030" w:rsidRPr="004B2D8B" w:rsidRDefault="00DE4063">
      <w:pPr>
        <w:pStyle w:val="Tekstpodstawowy"/>
        <w:ind w:left="682" w:right="119"/>
        <w:rPr>
          <w:lang w:val="pl-PL"/>
        </w:rPr>
      </w:pPr>
      <w:r w:rsidRPr="004B2D8B">
        <w:rPr>
          <w:lang w:val="pl-PL"/>
        </w:rPr>
        <w:t>Wykonawca ma obowiązek znać i stosować w czasie prowadzenia Robót wszelkie przepisy dotyczące ochrony środowiska naturalnego.</w:t>
      </w:r>
    </w:p>
    <w:p w:rsidR="004C5030" w:rsidRPr="004B2D8B" w:rsidRDefault="00DE4063">
      <w:pPr>
        <w:pStyle w:val="Tekstpodstawowy"/>
        <w:ind w:left="682"/>
        <w:rPr>
          <w:lang w:val="pl-PL"/>
        </w:rPr>
      </w:pPr>
      <w:r w:rsidRPr="004B2D8B">
        <w:rPr>
          <w:lang w:val="pl-PL"/>
        </w:rPr>
        <w:t>W okresie trwania budowy i wykańczania Robót Wykonawca będzie:</w:t>
      </w:r>
    </w:p>
    <w:p w:rsidR="004C5030" w:rsidRPr="004B2D8B" w:rsidRDefault="00DE4063">
      <w:pPr>
        <w:pStyle w:val="Akapitzlist"/>
        <w:numPr>
          <w:ilvl w:val="0"/>
          <w:numId w:val="15"/>
        </w:numPr>
        <w:tabs>
          <w:tab w:val="left" w:pos="894"/>
        </w:tabs>
        <w:spacing w:line="228" w:lineRule="exact"/>
        <w:ind w:hanging="283"/>
        <w:jc w:val="both"/>
        <w:rPr>
          <w:sz w:val="20"/>
          <w:lang w:val="pl-PL"/>
        </w:rPr>
      </w:pPr>
      <w:r w:rsidRPr="004B2D8B">
        <w:rPr>
          <w:sz w:val="20"/>
          <w:lang w:val="pl-PL"/>
        </w:rPr>
        <w:t xml:space="preserve">utrzymywać Teren Budowy i wykopy w stanie </w:t>
      </w:r>
      <w:r w:rsidRPr="004B2D8B">
        <w:rPr>
          <w:spacing w:val="-3"/>
          <w:sz w:val="20"/>
          <w:lang w:val="pl-PL"/>
        </w:rPr>
        <w:t xml:space="preserve">bez </w:t>
      </w:r>
      <w:r w:rsidRPr="004B2D8B">
        <w:rPr>
          <w:sz w:val="20"/>
          <w:lang w:val="pl-PL"/>
        </w:rPr>
        <w:t>wody</w:t>
      </w:r>
      <w:r w:rsidRPr="004B2D8B">
        <w:rPr>
          <w:spacing w:val="-27"/>
          <w:sz w:val="20"/>
          <w:lang w:val="pl-PL"/>
        </w:rPr>
        <w:t xml:space="preserve"> </w:t>
      </w:r>
      <w:r w:rsidRPr="004B2D8B">
        <w:rPr>
          <w:sz w:val="20"/>
          <w:lang w:val="pl-PL"/>
        </w:rPr>
        <w:t>stojącej,</w:t>
      </w:r>
    </w:p>
    <w:p w:rsidR="004C5030" w:rsidRPr="004B2D8B" w:rsidRDefault="00DE4063">
      <w:pPr>
        <w:pStyle w:val="Akapitzlist"/>
        <w:numPr>
          <w:ilvl w:val="0"/>
          <w:numId w:val="15"/>
        </w:numPr>
        <w:tabs>
          <w:tab w:val="left" w:pos="899"/>
        </w:tabs>
        <w:ind w:right="129" w:hanging="283"/>
        <w:jc w:val="both"/>
        <w:rPr>
          <w:sz w:val="20"/>
          <w:lang w:val="pl-PL"/>
        </w:rPr>
      </w:pPr>
      <w:r w:rsidRPr="004B2D8B">
        <w:rPr>
          <w:sz w:val="20"/>
          <w:lang w:val="pl-PL"/>
        </w:rPr>
        <w:t xml:space="preserve">podejmować wszelkie uzasadnione kroki mające na celu stosowanie się do przepisów i norm </w:t>
      </w:r>
      <w:r w:rsidRPr="004B2D8B">
        <w:rPr>
          <w:spacing w:val="-3"/>
          <w:sz w:val="20"/>
          <w:lang w:val="pl-PL"/>
        </w:rPr>
        <w:t xml:space="preserve">dotyczących </w:t>
      </w:r>
      <w:r w:rsidRPr="004B2D8B">
        <w:rPr>
          <w:sz w:val="20"/>
          <w:lang w:val="pl-PL"/>
        </w:rPr>
        <w:t xml:space="preserve">ochrony środowiska na terenie i </w:t>
      </w:r>
      <w:r w:rsidRPr="004B2D8B">
        <w:rPr>
          <w:spacing w:val="-3"/>
          <w:sz w:val="20"/>
          <w:lang w:val="pl-PL"/>
        </w:rPr>
        <w:t xml:space="preserve">wokół </w:t>
      </w:r>
      <w:r w:rsidRPr="004B2D8B">
        <w:rPr>
          <w:sz w:val="20"/>
          <w:lang w:val="pl-PL"/>
        </w:rPr>
        <w:t xml:space="preserve">Terenu Budowy oraz będzie unikać uszkodzeń lub uciążliwości dla osób lub własności społecznej i innych, a wynikające ze skażenia, hałasu lub </w:t>
      </w:r>
      <w:r w:rsidRPr="004B2D8B">
        <w:rPr>
          <w:spacing w:val="-3"/>
          <w:sz w:val="20"/>
          <w:lang w:val="pl-PL"/>
        </w:rPr>
        <w:t xml:space="preserve">innych przyczyn </w:t>
      </w:r>
      <w:r w:rsidRPr="004B2D8B">
        <w:rPr>
          <w:sz w:val="20"/>
          <w:lang w:val="pl-PL"/>
        </w:rPr>
        <w:t xml:space="preserve">powstałych   w następstwie jego sposobu działania. </w:t>
      </w:r>
      <w:r w:rsidRPr="004B2D8B">
        <w:rPr>
          <w:spacing w:val="-3"/>
          <w:sz w:val="20"/>
          <w:lang w:val="pl-PL"/>
        </w:rPr>
        <w:t xml:space="preserve">Stosując </w:t>
      </w:r>
      <w:r w:rsidRPr="004B2D8B">
        <w:rPr>
          <w:sz w:val="20"/>
          <w:lang w:val="pl-PL"/>
        </w:rPr>
        <w:t>się do tych wymagań będzie miał szczególny wzgląd</w:t>
      </w:r>
      <w:r w:rsidRPr="004B2D8B">
        <w:rPr>
          <w:spacing w:val="-16"/>
          <w:sz w:val="20"/>
          <w:lang w:val="pl-PL"/>
        </w:rPr>
        <w:t xml:space="preserve"> </w:t>
      </w:r>
      <w:r w:rsidRPr="004B2D8B">
        <w:rPr>
          <w:sz w:val="20"/>
          <w:lang w:val="pl-PL"/>
        </w:rPr>
        <w:t>na:</w:t>
      </w:r>
    </w:p>
    <w:p w:rsidR="004C5030" w:rsidRPr="004B2D8B" w:rsidRDefault="00DE4063">
      <w:pPr>
        <w:pStyle w:val="Akapitzlist"/>
        <w:numPr>
          <w:ilvl w:val="1"/>
          <w:numId w:val="15"/>
        </w:numPr>
        <w:tabs>
          <w:tab w:val="left" w:pos="1187"/>
        </w:tabs>
        <w:rPr>
          <w:sz w:val="20"/>
          <w:lang w:val="pl-PL"/>
        </w:rPr>
      </w:pPr>
      <w:r w:rsidRPr="004B2D8B">
        <w:rPr>
          <w:sz w:val="20"/>
          <w:lang w:val="pl-PL"/>
        </w:rPr>
        <w:t xml:space="preserve">lokalizację baz, </w:t>
      </w:r>
      <w:r w:rsidRPr="004B2D8B">
        <w:rPr>
          <w:spacing w:val="-3"/>
          <w:sz w:val="20"/>
          <w:lang w:val="pl-PL"/>
        </w:rPr>
        <w:t xml:space="preserve">warsztatów, </w:t>
      </w:r>
      <w:r w:rsidRPr="004B2D8B">
        <w:rPr>
          <w:sz w:val="20"/>
          <w:lang w:val="pl-PL"/>
        </w:rPr>
        <w:t>magazynów, składowisk, ukopów  i dróg</w:t>
      </w:r>
      <w:r w:rsidRPr="004B2D8B">
        <w:rPr>
          <w:spacing w:val="25"/>
          <w:sz w:val="20"/>
          <w:lang w:val="pl-PL"/>
        </w:rPr>
        <w:t xml:space="preserve"> </w:t>
      </w:r>
      <w:r w:rsidRPr="004B2D8B">
        <w:rPr>
          <w:spacing w:val="-3"/>
          <w:sz w:val="20"/>
          <w:lang w:val="pl-PL"/>
        </w:rPr>
        <w:t>dojazdowych</w:t>
      </w:r>
    </w:p>
    <w:p w:rsidR="004C5030" w:rsidRPr="004B2D8B" w:rsidRDefault="00DE4063">
      <w:pPr>
        <w:pStyle w:val="Akapitzlist"/>
        <w:numPr>
          <w:ilvl w:val="1"/>
          <w:numId w:val="15"/>
        </w:numPr>
        <w:tabs>
          <w:tab w:val="left" w:pos="1187"/>
        </w:tabs>
        <w:rPr>
          <w:sz w:val="20"/>
          <w:lang w:val="pl-PL"/>
        </w:rPr>
      </w:pPr>
      <w:r w:rsidRPr="004B2D8B">
        <w:rPr>
          <w:sz w:val="20"/>
          <w:lang w:val="pl-PL"/>
        </w:rPr>
        <w:t xml:space="preserve">środki </w:t>
      </w:r>
      <w:r w:rsidRPr="004B2D8B">
        <w:rPr>
          <w:spacing w:val="-3"/>
          <w:sz w:val="20"/>
          <w:lang w:val="pl-PL"/>
        </w:rPr>
        <w:t xml:space="preserve">ostrożności </w:t>
      </w:r>
      <w:r w:rsidRPr="004B2D8B">
        <w:rPr>
          <w:sz w:val="20"/>
          <w:lang w:val="pl-PL"/>
        </w:rPr>
        <w:t>i zabezpieczenia</w:t>
      </w:r>
      <w:r w:rsidRPr="004B2D8B">
        <w:rPr>
          <w:spacing w:val="12"/>
          <w:sz w:val="20"/>
          <w:lang w:val="pl-PL"/>
        </w:rPr>
        <w:t xml:space="preserve"> </w:t>
      </w:r>
      <w:r w:rsidRPr="004B2D8B">
        <w:rPr>
          <w:sz w:val="20"/>
          <w:lang w:val="pl-PL"/>
        </w:rPr>
        <w:t>przed:</w:t>
      </w:r>
    </w:p>
    <w:p w:rsidR="004C5030" w:rsidRPr="004B2D8B" w:rsidRDefault="00DE4063">
      <w:pPr>
        <w:pStyle w:val="Akapitzlist"/>
        <w:numPr>
          <w:ilvl w:val="2"/>
          <w:numId w:val="15"/>
        </w:numPr>
        <w:tabs>
          <w:tab w:val="left" w:pos="1369"/>
        </w:tabs>
        <w:rPr>
          <w:sz w:val="20"/>
          <w:lang w:val="pl-PL"/>
        </w:rPr>
      </w:pPr>
      <w:r w:rsidRPr="004B2D8B">
        <w:rPr>
          <w:sz w:val="20"/>
          <w:lang w:val="pl-PL"/>
        </w:rPr>
        <w:t xml:space="preserve">zanieczyszczeniem zbiorników i </w:t>
      </w:r>
      <w:r w:rsidRPr="004B2D8B">
        <w:rPr>
          <w:spacing w:val="-2"/>
          <w:sz w:val="20"/>
          <w:lang w:val="pl-PL"/>
        </w:rPr>
        <w:t xml:space="preserve">cieków </w:t>
      </w:r>
      <w:r w:rsidRPr="004B2D8B">
        <w:rPr>
          <w:sz w:val="20"/>
          <w:lang w:val="pl-PL"/>
        </w:rPr>
        <w:t>wodnych pyłami lub substancjami</w:t>
      </w:r>
      <w:r w:rsidRPr="004B2D8B">
        <w:rPr>
          <w:spacing w:val="-28"/>
          <w:sz w:val="20"/>
          <w:lang w:val="pl-PL"/>
        </w:rPr>
        <w:t xml:space="preserve"> </w:t>
      </w:r>
      <w:r w:rsidRPr="004B2D8B">
        <w:rPr>
          <w:sz w:val="20"/>
          <w:lang w:val="pl-PL"/>
        </w:rPr>
        <w:t>toksycznymi,</w:t>
      </w:r>
    </w:p>
    <w:p w:rsidR="004C5030" w:rsidRPr="004B2D8B" w:rsidRDefault="00DE4063">
      <w:pPr>
        <w:pStyle w:val="Akapitzlist"/>
        <w:numPr>
          <w:ilvl w:val="2"/>
          <w:numId w:val="15"/>
        </w:numPr>
        <w:tabs>
          <w:tab w:val="left" w:pos="1369"/>
        </w:tabs>
        <w:rPr>
          <w:sz w:val="20"/>
          <w:lang w:val="pl-PL"/>
        </w:rPr>
      </w:pPr>
      <w:r w:rsidRPr="004B2D8B">
        <w:rPr>
          <w:sz w:val="20"/>
          <w:lang w:val="pl-PL"/>
        </w:rPr>
        <w:t>zanieczyszczeniem powietrza pyłami i</w:t>
      </w:r>
      <w:r w:rsidRPr="004B2D8B">
        <w:rPr>
          <w:spacing w:val="-29"/>
          <w:sz w:val="20"/>
          <w:lang w:val="pl-PL"/>
        </w:rPr>
        <w:t xml:space="preserve"> </w:t>
      </w:r>
      <w:r w:rsidRPr="004B2D8B">
        <w:rPr>
          <w:sz w:val="20"/>
          <w:lang w:val="pl-PL"/>
        </w:rPr>
        <w:t>gazami,</w:t>
      </w:r>
    </w:p>
    <w:p w:rsidR="004C5030" w:rsidRDefault="00DE4063">
      <w:pPr>
        <w:pStyle w:val="Akapitzlist"/>
        <w:numPr>
          <w:ilvl w:val="2"/>
          <w:numId w:val="15"/>
        </w:numPr>
        <w:tabs>
          <w:tab w:val="left" w:pos="1369"/>
        </w:tabs>
        <w:rPr>
          <w:sz w:val="20"/>
        </w:rPr>
      </w:pPr>
      <w:proofErr w:type="spellStart"/>
      <w:r>
        <w:rPr>
          <w:sz w:val="20"/>
        </w:rPr>
        <w:t>możliwością</w:t>
      </w:r>
      <w:proofErr w:type="spellEnd"/>
      <w:r>
        <w:rPr>
          <w:sz w:val="20"/>
        </w:rPr>
        <w:t xml:space="preserve"> </w:t>
      </w:r>
      <w:proofErr w:type="spellStart"/>
      <w:r>
        <w:rPr>
          <w:sz w:val="20"/>
        </w:rPr>
        <w:t>powstania</w:t>
      </w:r>
      <w:proofErr w:type="spellEnd"/>
      <w:r>
        <w:rPr>
          <w:spacing w:val="-17"/>
          <w:sz w:val="20"/>
        </w:rPr>
        <w:t xml:space="preserve"> </w:t>
      </w:r>
      <w:proofErr w:type="spellStart"/>
      <w:r>
        <w:rPr>
          <w:sz w:val="20"/>
        </w:rPr>
        <w:t>pożaru</w:t>
      </w:r>
      <w:proofErr w:type="spellEnd"/>
      <w:r>
        <w:rPr>
          <w:sz w:val="20"/>
        </w:rPr>
        <w:t>.</w:t>
      </w:r>
    </w:p>
    <w:p w:rsidR="004C5030" w:rsidRDefault="004C5030">
      <w:pPr>
        <w:pStyle w:val="Tekstpodstawowy"/>
        <w:spacing w:before="5"/>
        <w:ind w:left="0"/>
        <w:jc w:val="left"/>
      </w:pPr>
    </w:p>
    <w:p w:rsidR="004C5030" w:rsidRDefault="00DE4063">
      <w:pPr>
        <w:pStyle w:val="Heading1"/>
        <w:numPr>
          <w:ilvl w:val="2"/>
          <w:numId w:val="16"/>
        </w:numPr>
        <w:tabs>
          <w:tab w:val="left" w:pos="620"/>
        </w:tabs>
        <w:spacing w:line="225" w:lineRule="exact"/>
      </w:pPr>
      <w:proofErr w:type="spellStart"/>
      <w:r>
        <w:t>Ochrona</w:t>
      </w:r>
      <w:proofErr w:type="spellEnd"/>
      <w:r>
        <w:rPr>
          <w:spacing w:val="-12"/>
        </w:rPr>
        <w:t xml:space="preserve"> </w:t>
      </w:r>
      <w:proofErr w:type="spellStart"/>
      <w:r>
        <w:t>przeciwpożarowa</w:t>
      </w:r>
      <w:proofErr w:type="spellEnd"/>
    </w:p>
    <w:p w:rsidR="004C5030" w:rsidRPr="004B2D8B" w:rsidRDefault="00DE4063">
      <w:pPr>
        <w:pStyle w:val="Tekstpodstawowy"/>
        <w:spacing w:line="225" w:lineRule="exact"/>
        <w:ind w:left="682"/>
        <w:rPr>
          <w:lang w:val="pl-PL"/>
        </w:rPr>
      </w:pPr>
      <w:r w:rsidRPr="004B2D8B">
        <w:rPr>
          <w:lang w:val="pl-PL"/>
        </w:rPr>
        <w:t>Wykonawca będzie przestrzegać przepisów ochrony przeciwporażeniowej.</w:t>
      </w:r>
    </w:p>
    <w:p w:rsidR="004C5030" w:rsidRPr="004B2D8B" w:rsidRDefault="00DE4063">
      <w:pPr>
        <w:pStyle w:val="Tekstpodstawowy"/>
        <w:ind w:left="682" w:right="124"/>
        <w:rPr>
          <w:lang w:val="pl-PL"/>
        </w:rPr>
      </w:pPr>
      <w:r w:rsidRPr="004B2D8B">
        <w:rPr>
          <w:lang w:val="pl-PL"/>
        </w:rPr>
        <w:t>Wykonawca będzie utrzymywać sprawny sprzęt przeciwpożarowy, wymagany przez odpowiednie przepisy, na terenie baz  produkcyjnych,  w pomieszczeniach  biurowych, mieszkalnych  i  magazynach  oraz  w maszynach i pojazdach.</w:t>
      </w:r>
    </w:p>
    <w:p w:rsidR="004C5030" w:rsidRPr="004B2D8B" w:rsidRDefault="00DE4063">
      <w:pPr>
        <w:pStyle w:val="Tekstpodstawowy"/>
        <w:ind w:left="682" w:right="122"/>
        <w:rPr>
          <w:lang w:val="pl-PL"/>
        </w:rPr>
      </w:pPr>
      <w:r w:rsidRPr="004B2D8B">
        <w:rPr>
          <w:lang w:val="pl-PL"/>
        </w:rPr>
        <w:t>Materiały łatwopalne będą składowane w sposób zgodny z odpowiednimi przepisami i zabezpieczone przed dostępem osób trzecich .</w:t>
      </w:r>
    </w:p>
    <w:p w:rsidR="004C5030" w:rsidRPr="004B2D8B" w:rsidRDefault="004C5030">
      <w:pPr>
        <w:rPr>
          <w:lang w:val="pl-PL"/>
        </w:rPr>
        <w:sectPr w:rsidR="004C5030" w:rsidRPr="004B2D8B">
          <w:pgSz w:w="11900" w:h="16840"/>
          <w:pgMar w:top="1360" w:right="860" w:bottom="1380" w:left="1300" w:header="0" w:footer="1182" w:gutter="0"/>
          <w:cols w:space="708"/>
        </w:sectPr>
      </w:pPr>
    </w:p>
    <w:p w:rsidR="004C5030" w:rsidRPr="004B2D8B" w:rsidRDefault="00DE4063">
      <w:pPr>
        <w:pStyle w:val="Tekstpodstawowy"/>
        <w:spacing w:before="47"/>
        <w:ind w:left="682" w:right="124"/>
        <w:rPr>
          <w:lang w:val="pl-PL"/>
        </w:rPr>
      </w:pPr>
      <w:r w:rsidRPr="004B2D8B">
        <w:rPr>
          <w:lang w:val="pl-PL"/>
        </w:rPr>
        <w:lastRenderedPageBreak/>
        <w:t>Wykonawca będzie odpowiedzialny za wszelkie straty spowodowane pożarem wywołanym jako rezultat realizacji Robót albo przez personel Wykonawcy.</w:t>
      </w:r>
    </w:p>
    <w:p w:rsidR="004C5030" w:rsidRPr="004B2D8B" w:rsidRDefault="004C5030">
      <w:pPr>
        <w:pStyle w:val="Tekstpodstawowy"/>
        <w:spacing w:before="5"/>
        <w:ind w:left="0"/>
        <w:jc w:val="left"/>
        <w:rPr>
          <w:lang w:val="pl-PL"/>
        </w:rPr>
      </w:pPr>
    </w:p>
    <w:p w:rsidR="004C5030" w:rsidRDefault="00DE4063">
      <w:pPr>
        <w:pStyle w:val="Heading1"/>
        <w:numPr>
          <w:ilvl w:val="2"/>
          <w:numId w:val="16"/>
        </w:numPr>
        <w:tabs>
          <w:tab w:val="left" w:pos="616"/>
        </w:tabs>
        <w:ind w:left="615" w:hanging="499"/>
      </w:pPr>
      <w:proofErr w:type="spellStart"/>
      <w:r>
        <w:t>Materiały</w:t>
      </w:r>
      <w:proofErr w:type="spellEnd"/>
      <w:r>
        <w:t xml:space="preserve"> </w:t>
      </w:r>
      <w:proofErr w:type="spellStart"/>
      <w:r>
        <w:t>szkodliwe</w:t>
      </w:r>
      <w:proofErr w:type="spellEnd"/>
      <w:r>
        <w:t xml:space="preserve"> </w:t>
      </w:r>
      <w:proofErr w:type="spellStart"/>
      <w:r>
        <w:t>dla</w:t>
      </w:r>
      <w:proofErr w:type="spellEnd"/>
      <w:r>
        <w:rPr>
          <w:spacing w:val="-12"/>
        </w:rPr>
        <w:t xml:space="preserve"> </w:t>
      </w:r>
      <w:proofErr w:type="spellStart"/>
      <w:r>
        <w:t>otoczenia</w:t>
      </w:r>
      <w:proofErr w:type="spellEnd"/>
      <w:r>
        <w:t>.</w:t>
      </w:r>
    </w:p>
    <w:p w:rsidR="004C5030" w:rsidRPr="004B2D8B" w:rsidRDefault="00DE4063">
      <w:pPr>
        <w:pStyle w:val="Tekstpodstawowy"/>
        <w:spacing w:line="228" w:lineRule="exact"/>
        <w:ind w:left="682"/>
        <w:rPr>
          <w:lang w:val="pl-PL"/>
        </w:rPr>
      </w:pPr>
      <w:r w:rsidRPr="004B2D8B">
        <w:rPr>
          <w:lang w:val="pl-PL"/>
        </w:rPr>
        <w:t>Materiały, które w sposób trwały są szkodliwe dla otoczenia, nie będą dopuszczone do użycia.</w:t>
      </w:r>
    </w:p>
    <w:p w:rsidR="004C5030" w:rsidRPr="004B2D8B" w:rsidRDefault="00DE4063">
      <w:pPr>
        <w:pStyle w:val="Tekstpodstawowy"/>
        <w:ind w:left="682" w:right="127" w:hanging="1"/>
        <w:rPr>
          <w:lang w:val="pl-PL"/>
        </w:rPr>
      </w:pPr>
      <w:r w:rsidRPr="004B2D8B">
        <w:rPr>
          <w:lang w:val="pl-PL"/>
        </w:rPr>
        <w:t>Nie dopuszcza się użycia materiałów wywołujących szkodliwe promieniowanie o stężeniu większym od dopuszczalnego.</w:t>
      </w:r>
    </w:p>
    <w:p w:rsidR="004C5030" w:rsidRPr="004B2D8B" w:rsidRDefault="00DE4063">
      <w:pPr>
        <w:pStyle w:val="Tekstpodstawowy"/>
        <w:ind w:left="682" w:right="124"/>
        <w:rPr>
          <w:lang w:val="pl-PL"/>
        </w:rPr>
      </w:pPr>
      <w:r w:rsidRPr="004B2D8B">
        <w:rPr>
          <w:lang w:val="pl-PL"/>
        </w:rPr>
        <w:t>Wszelkie materiały odpadowe użyte do Robót, będą miały aprobatę techniczną, wydaną przez uprawnioną jednostkę, jednoznacznie określające brak szkodliwego oddziaływania tych materiałów na środowisko.</w:t>
      </w:r>
    </w:p>
    <w:p w:rsidR="004C5030" w:rsidRPr="004B2D8B" w:rsidRDefault="00DE4063">
      <w:pPr>
        <w:pStyle w:val="Tekstpodstawowy"/>
        <w:ind w:left="682" w:right="124"/>
        <w:rPr>
          <w:lang w:val="pl-PL"/>
        </w:rPr>
      </w:pPr>
      <w:r w:rsidRPr="004B2D8B">
        <w:rPr>
          <w:lang w:val="pl-PL"/>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4C5030" w:rsidRPr="004B2D8B" w:rsidRDefault="00DE4063">
      <w:pPr>
        <w:pStyle w:val="Tekstpodstawowy"/>
        <w:ind w:left="682" w:right="124"/>
        <w:rPr>
          <w:lang w:val="pl-PL"/>
        </w:rPr>
      </w:pPr>
      <w:r w:rsidRPr="004B2D8B">
        <w:rPr>
          <w:lang w:val="pl-PL"/>
        </w:rPr>
        <w:t>Jeżeli Wykonawca użył materiałów szkodliwych dla otoczenia zgodnie ze specyfikacjami, a ich użycie spowodowało jakiekolwiek zagrożenia środowiska, to konsekwencje tego poniesie Zamawiający.</w:t>
      </w:r>
    </w:p>
    <w:p w:rsidR="004C5030" w:rsidRPr="004B2D8B" w:rsidRDefault="004C5030">
      <w:pPr>
        <w:pStyle w:val="Tekstpodstawowy"/>
        <w:spacing w:before="5"/>
        <w:ind w:left="0"/>
        <w:jc w:val="left"/>
        <w:rPr>
          <w:lang w:val="pl-PL"/>
        </w:rPr>
      </w:pPr>
    </w:p>
    <w:p w:rsidR="004C5030" w:rsidRPr="004B2D8B" w:rsidRDefault="00DE4063">
      <w:pPr>
        <w:pStyle w:val="Heading1"/>
        <w:numPr>
          <w:ilvl w:val="2"/>
          <w:numId w:val="16"/>
        </w:numPr>
        <w:tabs>
          <w:tab w:val="left" w:pos="620"/>
        </w:tabs>
        <w:rPr>
          <w:lang w:val="pl-PL"/>
        </w:rPr>
      </w:pPr>
      <w:r w:rsidRPr="004B2D8B">
        <w:rPr>
          <w:lang w:val="pl-PL"/>
        </w:rPr>
        <w:t>Ochrona własności publicznej i</w:t>
      </w:r>
      <w:r w:rsidRPr="004B2D8B">
        <w:rPr>
          <w:spacing w:val="-19"/>
          <w:lang w:val="pl-PL"/>
        </w:rPr>
        <w:t xml:space="preserve"> </w:t>
      </w:r>
      <w:r w:rsidRPr="004B2D8B">
        <w:rPr>
          <w:lang w:val="pl-PL"/>
        </w:rPr>
        <w:t>prywatnej.</w:t>
      </w:r>
    </w:p>
    <w:p w:rsidR="004C5030" w:rsidRPr="004B2D8B" w:rsidRDefault="00DE4063">
      <w:pPr>
        <w:pStyle w:val="Tekstpodstawowy"/>
        <w:tabs>
          <w:tab w:val="left" w:pos="9168"/>
        </w:tabs>
        <w:ind w:left="682" w:right="119"/>
        <w:rPr>
          <w:lang w:val="pl-PL"/>
        </w:rPr>
      </w:pPr>
      <w:r w:rsidRPr="004B2D8B">
        <w:rPr>
          <w:lang w:val="pl-PL"/>
        </w:rPr>
        <w:t xml:space="preserve">Wykonawca odpowiada za ochronę instalacji na powierzchni ziemi i za urządzenia podziemne, takie jak rurociągi, kable itp. oraz </w:t>
      </w:r>
      <w:r w:rsidRPr="004B2D8B">
        <w:rPr>
          <w:spacing w:val="-3"/>
          <w:lang w:val="pl-PL"/>
        </w:rPr>
        <w:t xml:space="preserve">uzyska od </w:t>
      </w:r>
      <w:r w:rsidRPr="004B2D8B">
        <w:rPr>
          <w:lang w:val="pl-PL"/>
        </w:rPr>
        <w:t xml:space="preserve">odpowiednich władz będących właścicielami </w:t>
      </w:r>
      <w:r w:rsidRPr="004B2D8B">
        <w:rPr>
          <w:spacing w:val="-4"/>
          <w:lang w:val="pl-PL"/>
        </w:rPr>
        <w:t xml:space="preserve">tych </w:t>
      </w:r>
      <w:r w:rsidRPr="004B2D8B">
        <w:rPr>
          <w:lang w:val="pl-PL"/>
        </w:rPr>
        <w:t xml:space="preserve">urządzeń potwierdzenie informacji dostarczonych mu przez Zamawiającego w ramach planu </w:t>
      </w:r>
      <w:r w:rsidRPr="004B2D8B">
        <w:rPr>
          <w:spacing w:val="-3"/>
          <w:lang w:val="pl-PL"/>
        </w:rPr>
        <w:t xml:space="preserve">ich </w:t>
      </w:r>
      <w:r w:rsidRPr="004B2D8B">
        <w:rPr>
          <w:lang w:val="pl-PL"/>
        </w:rPr>
        <w:t xml:space="preserve">lokalizacji. Wykonawca zapewni właściwe oznaczenie i zabezpieczenie przed uszkodzeniem </w:t>
      </w:r>
      <w:r w:rsidRPr="004B2D8B">
        <w:rPr>
          <w:spacing w:val="-4"/>
          <w:lang w:val="pl-PL"/>
        </w:rPr>
        <w:t xml:space="preserve">tych </w:t>
      </w:r>
      <w:r w:rsidRPr="004B2D8B">
        <w:rPr>
          <w:lang w:val="pl-PL"/>
        </w:rPr>
        <w:t xml:space="preserve">instalacji i urządzeń w czasie trwania </w:t>
      </w:r>
      <w:r w:rsidRPr="004B2D8B">
        <w:rPr>
          <w:spacing w:val="-3"/>
          <w:lang w:val="pl-PL"/>
        </w:rPr>
        <w:t xml:space="preserve">budowy. </w:t>
      </w:r>
      <w:r w:rsidRPr="004B2D8B">
        <w:rPr>
          <w:lang w:val="pl-PL"/>
        </w:rPr>
        <w:t xml:space="preserve">Wykonawca zobowiązany jest umieścić w swoim harmonogramie rezerwę czasową dla wszelkiego rodzaju robót, które mają </w:t>
      </w:r>
      <w:r w:rsidRPr="004B2D8B">
        <w:rPr>
          <w:spacing w:val="-4"/>
          <w:lang w:val="pl-PL"/>
        </w:rPr>
        <w:t xml:space="preserve">być </w:t>
      </w:r>
      <w:r w:rsidRPr="004B2D8B">
        <w:rPr>
          <w:lang w:val="pl-PL"/>
        </w:rPr>
        <w:t xml:space="preserve">wykonane w zakresie przełożenia instalacji i urządzeń podziemnych na terenie budowy    i powiadomić Zamawiającego i władze lokalne o zamiarze rozpoczęcia robót. O fakcie przypadkowego uszkodzenia tych instalacji </w:t>
      </w:r>
      <w:r w:rsidRPr="004B2D8B">
        <w:rPr>
          <w:spacing w:val="-3"/>
          <w:lang w:val="pl-PL"/>
        </w:rPr>
        <w:t xml:space="preserve">Wykonawca </w:t>
      </w:r>
      <w:r w:rsidRPr="004B2D8B">
        <w:rPr>
          <w:lang w:val="pl-PL"/>
        </w:rPr>
        <w:t xml:space="preserve">bezzwłocznie </w:t>
      </w:r>
      <w:r w:rsidRPr="004B2D8B">
        <w:rPr>
          <w:spacing w:val="-3"/>
          <w:lang w:val="pl-PL"/>
        </w:rPr>
        <w:t xml:space="preserve">powiadomi </w:t>
      </w:r>
      <w:r w:rsidRPr="004B2D8B">
        <w:rPr>
          <w:lang w:val="pl-PL"/>
        </w:rPr>
        <w:t>Zamawiającego i zainteresowane władze  oraz będzie z nimi współpracował dostarczając wszelkiej pomocy potrzebnej przy dokonywaniu napraw. Wykonawca będzie odpowiadać za wszelkie spowodowane przez jego działania uszkodzenia instalacji na powierzchni</w:t>
      </w:r>
      <w:r w:rsidRPr="004B2D8B">
        <w:rPr>
          <w:lang w:val="pl-PL"/>
        </w:rPr>
        <w:tab/>
        <w:t>ziemi</w:t>
      </w:r>
    </w:p>
    <w:p w:rsidR="004C5030" w:rsidRPr="004B2D8B" w:rsidRDefault="00DE4063">
      <w:pPr>
        <w:pStyle w:val="Tekstpodstawowy"/>
        <w:ind w:left="682"/>
        <w:rPr>
          <w:lang w:val="pl-PL"/>
        </w:rPr>
      </w:pPr>
      <w:r w:rsidRPr="004B2D8B">
        <w:rPr>
          <w:lang w:val="pl-PL"/>
        </w:rPr>
        <w:t>i urządzeń podziemnych wykazanych w dokumentach dostarczonych mu przez Zamawiającego.</w:t>
      </w:r>
    </w:p>
    <w:p w:rsidR="004C5030" w:rsidRPr="004B2D8B" w:rsidRDefault="00DE4063">
      <w:pPr>
        <w:pStyle w:val="Tekstpodstawowy"/>
        <w:spacing w:before="2" w:line="237" w:lineRule="auto"/>
        <w:ind w:left="682" w:right="119"/>
        <w:rPr>
          <w:lang w:val="pl-PL"/>
        </w:rPr>
      </w:pPr>
      <w:r w:rsidRPr="004B2D8B">
        <w:rPr>
          <w:lang w:val="pl-PL"/>
        </w:rPr>
        <w:t xml:space="preserve">Jeżeli teren budowy przylega do terenów z zabudową mieszkaniową, </w:t>
      </w:r>
      <w:r w:rsidRPr="004B2D8B">
        <w:rPr>
          <w:spacing w:val="-3"/>
          <w:lang w:val="pl-PL"/>
        </w:rPr>
        <w:t xml:space="preserve">Wykonawca  </w:t>
      </w:r>
      <w:r w:rsidRPr="004B2D8B">
        <w:rPr>
          <w:lang w:val="pl-PL"/>
        </w:rPr>
        <w:t xml:space="preserve">będzie realizować roboty   w sposób powodujący minimalne niedogodności dla </w:t>
      </w:r>
      <w:r w:rsidRPr="004B2D8B">
        <w:rPr>
          <w:spacing w:val="-2"/>
          <w:lang w:val="pl-PL"/>
        </w:rPr>
        <w:t xml:space="preserve">mieszkańców. </w:t>
      </w:r>
      <w:r w:rsidRPr="004B2D8B">
        <w:rPr>
          <w:lang w:val="pl-PL"/>
        </w:rPr>
        <w:t>Wykonawca odpowiada za wszelkie uszkodzenia</w:t>
      </w:r>
      <w:r w:rsidRPr="004B2D8B">
        <w:rPr>
          <w:spacing w:val="-5"/>
          <w:lang w:val="pl-PL"/>
        </w:rPr>
        <w:t xml:space="preserve"> </w:t>
      </w:r>
      <w:r w:rsidRPr="004B2D8B">
        <w:rPr>
          <w:lang w:val="pl-PL"/>
        </w:rPr>
        <w:t>zabudowy</w:t>
      </w:r>
      <w:r w:rsidRPr="004B2D8B">
        <w:rPr>
          <w:spacing w:val="-10"/>
          <w:lang w:val="pl-PL"/>
        </w:rPr>
        <w:t xml:space="preserve"> </w:t>
      </w:r>
      <w:r w:rsidRPr="004B2D8B">
        <w:rPr>
          <w:lang w:val="pl-PL"/>
        </w:rPr>
        <w:t>mieszkaniowej</w:t>
      </w:r>
      <w:r w:rsidRPr="004B2D8B">
        <w:rPr>
          <w:spacing w:val="-5"/>
          <w:lang w:val="pl-PL"/>
        </w:rPr>
        <w:t xml:space="preserve"> </w:t>
      </w:r>
      <w:r w:rsidRPr="004B2D8B">
        <w:rPr>
          <w:lang w:val="pl-PL"/>
        </w:rPr>
        <w:t>w</w:t>
      </w:r>
      <w:r w:rsidRPr="004B2D8B">
        <w:rPr>
          <w:spacing w:val="-7"/>
          <w:lang w:val="pl-PL"/>
        </w:rPr>
        <w:t xml:space="preserve"> </w:t>
      </w:r>
      <w:r w:rsidRPr="004B2D8B">
        <w:rPr>
          <w:lang w:val="pl-PL"/>
        </w:rPr>
        <w:t>sąsiedztwie</w:t>
      </w:r>
      <w:r w:rsidRPr="004B2D8B">
        <w:rPr>
          <w:spacing w:val="-5"/>
          <w:lang w:val="pl-PL"/>
        </w:rPr>
        <w:t xml:space="preserve"> </w:t>
      </w:r>
      <w:r w:rsidRPr="004B2D8B">
        <w:rPr>
          <w:lang w:val="pl-PL"/>
        </w:rPr>
        <w:t>budowy,</w:t>
      </w:r>
      <w:r w:rsidRPr="004B2D8B">
        <w:rPr>
          <w:spacing w:val="1"/>
          <w:lang w:val="pl-PL"/>
        </w:rPr>
        <w:t xml:space="preserve"> </w:t>
      </w:r>
      <w:r w:rsidRPr="004B2D8B">
        <w:rPr>
          <w:lang w:val="pl-PL"/>
        </w:rPr>
        <w:t>spowodowane</w:t>
      </w:r>
      <w:r w:rsidRPr="004B2D8B">
        <w:rPr>
          <w:spacing w:val="-5"/>
          <w:lang w:val="pl-PL"/>
        </w:rPr>
        <w:t xml:space="preserve"> </w:t>
      </w:r>
      <w:r w:rsidRPr="004B2D8B">
        <w:rPr>
          <w:lang w:val="pl-PL"/>
        </w:rPr>
        <w:t>jego</w:t>
      </w:r>
      <w:r w:rsidRPr="004B2D8B">
        <w:rPr>
          <w:spacing w:val="-6"/>
          <w:lang w:val="pl-PL"/>
        </w:rPr>
        <w:t xml:space="preserve"> </w:t>
      </w:r>
      <w:r w:rsidRPr="004B2D8B">
        <w:rPr>
          <w:lang w:val="pl-PL"/>
        </w:rPr>
        <w:t>działalnością.</w:t>
      </w:r>
    </w:p>
    <w:p w:rsidR="004C5030" w:rsidRPr="004B2D8B" w:rsidRDefault="00DE4063">
      <w:pPr>
        <w:pStyle w:val="Tekstpodstawowy"/>
        <w:spacing w:before="1"/>
        <w:ind w:left="682" w:right="119"/>
        <w:rPr>
          <w:lang w:val="pl-PL"/>
        </w:rPr>
      </w:pPr>
      <w:r w:rsidRPr="004B2D8B">
        <w:rPr>
          <w:lang w:val="pl-PL"/>
        </w:rPr>
        <w:t>Zamawiający  będzie  na  bieżąco  informowany  o  wszystkich  umowach  zawartych  pomiędzy  Wykonawcą, a właścicielami nieruchomości i dotyczących korzystania z własności i dróg wewnętrznych. Jednakże, ani Zamawiający nie będzie ingerował w takie porozumienia, o ile nie będą one sprzeczne, z postanowieniami zawartymi w warunkach umowy.</w:t>
      </w:r>
    </w:p>
    <w:p w:rsidR="004C5030" w:rsidRPr="004B2D8B" w:rsidRDefault="004C5030">
      <w:pPr>
        <w:pStyle w:val="Tekstpodstawowy"/>
        <w:spacing w:before="5"/>
        <w:ind w:left="0"/>
        <w:jc w:val="left"/>
        <w:rPr>
          <w:lang w:val="pl-PL"/>
        </w:rPr>
      </w:pPr>
    </w:p>
    <w:p w:rsidR="004C5030" w:rsidRDefault="00DE4063">
      <w:pPr>
        <w:pStyle w:val="Heading1"/>
        <w:numPr>
          <w:ilvl w:val="2"/>
          <w:numId w:val="16"/>
        </w:numPr>
        <w:tabs>
          <w:tab w:val="left" w:pos="620"/>
        </w:tabs>
      </w:pPr>
      <w:proofErr w:type="spellStart"/>
      <w:r>
        <w:t>Ograniczenia</w:t>
      </w:r>
      <w:proofErr w:type="spellEnd"/>
      <w:r>
        <w:t xml:space="preserve"> </w:t>
      </w:r>
      <w:proofErr w:type="spellStart"/>
      <w:r>
        <w:t>obciążeń</w:t>
      </w:r>
      <w:proofErr w:type="spellEnd"/>
      <w:r>
        <w:t xml:space="preserve"> </w:t>
      </w:r>
      <w:proofErr w:type="spellStart"/>
      <w:r>
        <w:rPr>
          <w:spacing w:val="-3"/>
        </w:rPr>
        <w:t>osi</w:t>
      </w:r>
      <w:proofErr w:type="spellEnd"/>
      <w:r>
        <w:rPr>
          <w:spacing w:val="-12"/>
        </w:rPr>
        <w:t xml:space="preserve"> </w:t>
      </w:r>
      <w:proofErr w:type="spellStart"/>
      <w:r>
        <w:t>pojazdów</w:t>
      </w:r>
      <w:proofErr w:type="spellEnd"/>
      <w:r>
        <w:t>.</w:t>
      </w:r>
    </w:p>
    <w:p w:rsidR="004C5030" w:rsidRPr="004B2D8B" w:rsidRDefault="00DE4063">
      <w:pPr>
        <w:pStyle w:val="Tekstpodstawowy"/>
        <w:ind w:left="682" w:right="119"/>
        <w:rPr>
          <w:lang w:val="pl-PL"/>
        </w:rPr>
      </w:pPr>
      <w:r w:rsidRPr="004B2D8B">
        <w:rPr>
          <w:lang w:val="pl-PL"/>
        </w:rPr>
        <w:t xml:space="preserve">Wykonawca będzie stosować się do ustawowych ograniczeń nacisków osi na drogach publicznych przy transporcie materiałów i wyposażenia na i z terenu robót. Wykonawca uzyska wszelkie niezbędne zezwolenia  i uzgodnienia </w:t>
      </w:r>
      <w:r w:rsidRPr="004B2D8B">
        <w:rPr>
          <w:spacing w:val="-3"/>
          <w:lang w:val="pl-PL"/>
        </w:rPr>
        <w:t xml:space="preserve">od  właściwych  </w:t>
      </w:r>
      <w:r w:rsidRPr="004B2D8B">
        <w:rPr>
          <w:lang w:val="pl-PL"/>
        </w:rPr>
        <w:t xml:space="preserve">władz co do przewozu nietypowych  wagowo ładunków (ponadnormatywnych)  i o każdym takim przewozie będzie powiadamiał Zamawiającego. Zamawiający może polecić, aby pojazdy nie spełniające tych warunków zostały usunięte z terenu </w:t>
      </w:r>
      <w:r w:rsidRPr="004B2D8B">
        <w:rPr>
          <w:spacing w:val="-3"/>
          <w:lang w:val="pl-PL"/>
        </w:rPr>
        <w:t xml:space="preserve">budowy. </w:t>
      </w:r>
      <w:r w:rsidRPr="004B2D8B">
        <w:rPr>
          <w:lang w:val="pl-PL"/>
        </w:rPr>
        <w:t xml:space="preserve">Pojazdy powodujące nadmierne obciążenie osiowe nie </w:t>
      </w:r>
      <w:r w:rsidRPr="004B2D8B">
        <w:rPr>
          <w:spacing w:val="-3"/>
          <w:lang w:val="pl-PL"/>
        </w:rPr>
        <w:t xml:space="preserve">będą </w:t>
      </w:r>
      <w:r w:rsidRPr="004B2D8B">
        <w:rPr>
          <w:lang w:val="pl-PL"/>
        </w:rPr>
        <w:t>dopuszczone na świeżo ukończony fragment budowy w obrębie terenu budowy i Wykonawca będzie odpowiadał za naprawę wszelkich robót w ten sposób uszkodzonych, zgodnie z poleceniami Zamawiającego.</w:t>
      </w:r>
    </w:p>
    <w:p w:rsidR="004C5030" w:rsidRPr="004B2D8B" w:rsidRDefault="004C5030">
      <w:pPr>
        <w:pStyle w:val="Tekstpodstawowy"/>
        <w:ind w:left="0"/>
        <w:jc w:val="left"/>
        <w:rPr>
          <w:lang w:val="pl-PL"/>
        </w:rPr>
      </w:pPr>
    </w:p>
    <w:p w:rsidR="004C5030" w:rsidRDefault="00DE4063">
      <w:pPr>
        <w:pStyle w:val="Heading1"/>
        <w:numPr>
          <w:ilvl w:val="2"/>
          <w:numId w:val="16"/>
        </w:numPr>
        <w:tabs>
          <w:tab w:val="left" w:pos="716"/>
        </w:tabs>
        <w:spacing w:before="1" w:line="240" w:lineRule="auto"/>
        <w:ind w:left="716" w:hanging="600"/>
      </w:pPr>
      <w:proofErr w:type="spellStart"/>
      <w:r>
        <w:t>Bezpieczeństwo</w:t>
      </w:r>
      <w:proofErr w:type="spellEnd"/>
      <w:r>
        <w:t xml:space="preserve"> </w:t>
      </w:r>
      <w:proofErr w:type="spellStart"/>
      <w:r>
        <w:t>i</w:t>
      </w:r>
      <w:proofErr w:type="spellEnd"/>
      <w:r>
        <w:t xml:space="preserve"> </w:t>
      </w:r>
      <w:proofErr w:type="spellStart"/>
      <w:r>
        <w:t>higiena</w:t>
      </w:r>
      <w:proofErr w:type="spellEnd"/>
      <w:r>
        <w:rPr>
          <w:spacing w:val="-13"/>
        </w:rPr>
        <w:t xml:space="preserve"> </w:t>
      </w:r>
      <w:proofErr w:type="spellStart"/>
      <w:r>
        <w:t>pracy</w:t>
      </w:r>
      <w:proofErr w:type="spellEnd"/>
      <w:r>
        <w:t>.</w:t>
      </w:r>
    </w:p>
    <w:p w:rsidR="004C5030" w:rsidRPr="004B2D8B" w:rsidRDefault="00DE4063">
      <w:pPr>
        <w:pStyle w:val="Tekstpodstawowy"/>
        <w:spacing w:before="68" w:line="226" w:lineRule="exact"/>
        <w:ind w:left="682" w:right="119"/>
        <w:rPr>
          <w:lang w:val="pl-PL"/>
        </w:rPr>
      </w:pPr>
      <w:r w:rsidRPr="004B2D8B">
        <w:rPr>
          <w:lang w:val="pl-PL"/>
        </w:rPr>
        <w:t>Podczas realizacji robót Wykonawca będzie przestrzegać przepisów dotyczących bezpieczeństwa i higieny pracy.</w:t>
      </w:r>
    </w:p>
    <w:p w:rsidR="004C5030" w:rsidRPr="004B2D8B" w:rsidRDefault="00DE4063">
      <w:pPr>
        <w:pStyle w:val="Tekstpodstawowy"/>
        <w:ind w:left="682" w:right="122"/>
        <w:rPr>
          <w:lang w:val="pl-PL"/>
        </w:rPr>
      </w:pPr>
      <w:r w:rsidRPr="004B2D8B">
        <w:rPr>
          <w:lang w:val="pl-PL"/>
        </w:rPr>
        <w:t>W szczególności Wykonawca ma obowiązek zadbać, aby personel nie wykonywał pracy w warunkach niebezpiecznych, szkodliwych dla zdrowia oraz nie spełniających odpowiednich wymagań sanitarnych.</w:t>
      </w:r>
    </w:p>
    <w:p w:rsidR="004C5030" w:rsidRPr="004B2D8B" w:rsidRDefault="00DE4063">
      <w:pPr>
        <w:pStyle w:val="Tekstpodstawowy"/>
        <w:ind w:left="682" w:right="119"/>
        <w:rPr>
          <w:lang w:val="pl-PL"/>
        </w:rPr>
      </w:pPr>
      <w:r w:rsidRPr="004B2D8B">
        <w:rPr>
          <w:lang w:val="pl-PL"/>
        </w:rPr>
        <w:t xml:space="preserve">Wykonawca   zapewni   i   będzie  utrzymywał   wszelkie  urządzenia  zabezpieczające,   socjalne  oraz   sprzęt i odpowiednią odzież dla ochrony życia i zdrowia osób zatrudnionych na </w:t>
      </w:r>
      <w:r w:rsidRPr="004B2D8B">
        <w:rPr>
          <w:spacing w:val="-3"/>
          <w:lang w:val="pl-PL"/>
        </w:rPr>
        <w:t xml:space="preserve">budowie </w:t>
      </w:r>
      <w:r w:rsidRPr="004B2D8B">
        <w:rPr>
          <w:lang w:val="pl-PL"/>
        </w:rPr>
        <w:t xml:space="preserve">oraz dla zapewnienia </w:t>
      </w:r>
      <w:r w:rsidRPr="004B2D8B">
        <w:rPr>
          <w:spacing w:val="-1"/>
          <w:lang w:val="pl-PL"/>
        </w:rPr>
        <w:t>bezpieczeństwa</w:t>
      </w:r>
      <w:r w:rsidRPr="004B2D8B">
        <w:rPr>
          <w:spacing w:val="-3"/>
          <w:lang w:val="pl-PL"/>
        </w:rPr>
        <w:t xml:space="preserve"> </w:t>
      </w:r>
      <w:r w:rsidRPr="004B2D8B">
        <w:rPr>
          <w:lang w:val="pl-PL"/>
        </w:rPr>
        <w:t>publicznego.</w:t>
      </w:r>
    </w:p>
    <w:p w:rsidR="004C5030" w:rsidRPr="004B2D8B" w:rsidRDefault="00DE4063">
      <w:pPr>
        <w:pStyle w:val="Tekstpodstawowy"/>
        <w:ind w:left="682" w:right="124"/>
        <w:rPr>
          <w:lang w:val="pl-PL"/>
        </w:rPr>
      </w:pPr>
      <w:r w:rsidRPr="004B2D8B">
        <w:rPr>
          <w:lang w:val="pl-PL"/>
        </w:rPr>
        <w:t>Uznaje się, że wszelkie koszty związane z wypełnieniem wymagań określonych powyżej nie podlegają odrębnej zapłacie i są uwzględnione w Cenie Kontraktowej.</w:t>
      </w:r>
    </w:p>
    <w:p w:rsidR="004C5030" w:rsidRPr="004B2D8B" w:rsidRDefault="004C5030">
      <w:pPr>
        <w:pStyle w:val="Tekstpodstawowy"/>
        <w:spacing w:before="5"/>
        <w:ind w:left="0"/>
        <w:jc w:val="left"/>
        <w:rPr>
          <w:lang w:val="pl-PL"/>
        </w:rPr>
      </w:pPr>
    </w:p>
    <w:p w:rsidR="004C5030" w:rsidRDefault="00DE4063">
      <w:pPr>
        <w:pStyle w:val="Heading1"/>
        <w:numPr>
          <w:ilvl w:val="2"/>
          <w:numId w:val="16"/>
        </w:numPr>
        <w:tabs>
          <w:tab w:val="left" w:pos="716"/>
        </w:tabs>
        <w:spacing w:line="240" w:lineRule="auto"/>
        <w:ind w:left="716" w:hanging="600"/>
      </w:pPr>
      <w:proofErr w:type="spellStart"/>
      <w:r>
        <w:t>Ochrona</w:t>
      </w:r>
      <w:proofErr w:type="spellEnd"/>
      <w:r>
        <w:t xml:space="preserve"> </w:t>
      </w:r>
      <w:proofErr w:type="spellStart"/>
      <w:r>
        <w:t>i</w:t>
      </w:r>
      <w:proofErr w:type="spellEnd"/>
      <w:r>
        <w:t xml:space="preserve"> </w:t>
      </w:r>
      <w:proofErr w:type="spellStart"/>
      <w:r>
        <w:t>utrzymanie</w:t>
      </w:r>
      <w:proofErr w:type="spellEnd"/>
      <w:r>
        <w:rPr>
          <w:spacing w:val="6"/>
        </w:rPr>
        <w:t xml:space="preserve"> </w:t>
      </w:r>
      <w:proofErr w:type="spellStart"/>
      <w:r>
        <w:rPr>
          <w:spacing w:val="-3"/>
        </w:rPr>
        <w:t>Robót</w:t>
      </w:r>
      <w:proofErr w:type="spellEnd"/>
      <w:r>
        <w:rPr>
          <w:spacing w:val="-3"/>
        </w:rPr>
        <w:t>.</w:t>
      </w:r>
    </w:p>
    <w:p w:rsidR="004C5030" w:rsidRDefault="004C5030">
      <w:pPr>
        <w:sectPr w:rsidR="004C5030">
          <w:pgSz w:w="11900" w:h="16840"/>
          <w:pgMar w:top="1360" w:right="860" w:bottom="1380" w:left="1300" w:header="0" w:footer="1182" w:gutter="0"/>
          <w:cols w:space="708"/>
        </w:sectPr>
      </w:pPr>
    </w:p>
    <w:p w:rsidR="004C5030" w:rsidRPr="004B2D8B" w:rsidRDefault="00DE4063">
      <w:pPr>
        <w:pStyle w:val="Tekstpodstawowy"/>
        <w:spacing w:before="47"/>
        <w:ind w:left="682" w:right="127"/>
        <w:rPr>
          <w:lang w:val="pl-PL"/>
        </w:rPr>
      </w:pPr>
      <w:r w:rsidRPr="004B2D8B">
        <w:rPr>
          <w:lang w:val="pl-PL"/>
        </w:rPr>
        <w:lastRenderedPageBreak/>
        <w:t xml:space="preserve">Wykonawca będzie odpowiadał za ochronę </w:t>
      </w:r>
      <w:r w:rsidRPr="004B2D8B">
        <w:rPr>
          <w:spacing w:val="-3"/>
          <w:lang w:val="pl-PL"/>
        </w:rPr>
        <w:t xml:space="preserve">robót </w:t>
      </w:r>
      <w:r w:rsidRPr="004B2D8B">
        <w:rPr>
          <w:lang w:val="pl-PL"/>
        </w:rPr>
        <w:t xml:space="preserve">i za wszelkie materiały i urządzenia używane do robót od  daty rozpoczęcia do daty wydania potwierdzenia zakończenia </w:t>
      </w:r>
      <w:r w:rsidRPr="004B2D8B">
        <w:rPr>
          <w:spacing w:val="-3"/>
          <w:lang w:val="pl-PL"/>
        </w:rPr>
        <w:t xml:space="preserve">robót </w:t>
      </w:r>
      <w:r w:rsidRPr="004B2D8B">
        <w:rPr>
          <w:lang w:val="pl-PL"/>
        </w:rPr>
        <w:t>przez</w:t>
      </w:r>
      <w:r w:rsidRPr="004B2D8B">
        <w:rPr>
          <w:spacing w:val="-25"/>
          <w:lang w:val="pl-PL"/>
        </w:rPr>
        <w:t xml:space="preserve"> </w:t>
      </w:r>
      <w:r w:rsidRPr="004B2D8B">
        <w:rPr>
          <w:lang w:val="pl-PL"/>
        </w:rPr>
        <w:t>Zamawiającego.</w:t>
      </w:r>
    </w:p>
    <w:p w:rsidR="004C5030" w:rsidRPr="004B2D8B" w:rsidRDefault="00DE4063">
      <w:pPr>
        <w:pStyle w:val="Tekstpodstawowy"/>
        <w:ind w:left="682" w:right="122"/>
        <w:rPr>
          <w:lang w:val="pl-PL"/>
        </w:rPr>
      </w:pPr>
      <w:r w:rsidRPr="004B2D8B">
        <w:rPr>
          <w:lang w:val="pl-PL"/>
        </w:rPr>
        <w:t>Wykonawca będzie utrzymywać roboty do czasu odbioru ostatecznego. Utrzymanie powinno być prowadzone w taki sposób, aby budowla drogowa lub jej elementy były w zadowalającym stanie przez cały czas, do momentu odbioru ostatecznego.</w:t>
      </w:r>
    </w:p>
    <w:p w:rsidR="004C5030" w:rsidRPr="004B2D8B" w:rsidRDefault="00DE4063">
      <w:pPr>
        <w:pStyle w:val="Tekstpodstawowy"/>
        <w:ind w:left="682" w:right="127"/>
        <w:rPr>
          <w:lang w:val="pl-PL"/>
        </w:rPr>
      </w:pPr>
      <w:r w:rsidRPr="004B2D8B">
        <w:rPr>
          <w:lang w:val="pl-PL"/>
        </w:rPr>
        <w:t>Jeśli Wykonawca w jakimkolwiek czasie zaniedba utrzymanie, to na polecenie Zamawiającego powinien rozpocząć roboty utrzymaniowe nie później niż w 24 godziny po otrzymaniu tego polecenia.</w:t>
      </w:r>
    </w:p>
    <w:p w:rsidR="004C5030" w:rsidRPr="004B2D8B" w:rsidRDefault="004C5030">
      <w:pPr>
        <w:pStyle w:val="Tekstpodstawowy"/>
        <w:spacing w:before="5"/>
        <w:ind w:left="0"/>
        <w:jc w:val="left"/>
        <w:rPr>
          <w:lang w:val="pl-PL"/>
        </w:rPr>
      </w:pPr>
    </w:p>
    <w:p w:rsidR="004C5030" w:rsidRPr="004B2D8B" w:rsidRDefault="00DE4063">
      <w:pPr>
        <w:pStyle w:val="Heading1"/>
        <w:numPr>
          <w:ilvl w:val="2"/>
          <w:numId w:val="16"/>
        </w:numPr>
        <w:tabs>
          <w:tab w:val="left" w:pos="721"/>
        </w:tabs>
        <w:spacing w:line="225" w:lineRule="exact"/>
        <w:ind w:left="720" w:hanging="604"/>
        <w:rPr>
          <w:lang w:val="pl-PL"/>
        </w:rPr>
      </w:pPr>
      <w:r w:rsidRPr="004B2D8B">
        <w:rPr>
          <w:lang w:val="pl-PL"/>
        </w:rPr>
        <w:t>Stosowanie się do prawa i innych</w:t>
      </w:r>
      <w:r w:rsidRPr="004B2D8B">
        <w:rPr>
          <w:spacing w:val="-18"/>
          <w:lang w:val="pl-PL"/>
        </w:rPr>
        <w:t xml:space="preserve"> </w:t>
      </w:r>
      <w:r w:rsidRPr="004B2D8B">
        <w:rPr>
          <w:lang w:val="pl-PL"/>
        </w:rPr>
        <w:t>przepisów.</w:t>
      </w:r>
    </w:p>
    <w:p w:rsidR="004C5030" w:rsidRPr="004B2D8B" w:rsidRDefault="00DE4063">
      <w:pPr>
        <w:pStyle w:val="Tekstpodstawowy"/>
        <w:ind w:left="682" w:right="119"/>
        <w:rPr>
          <w:lang w:val="pl-PL"/>
        </w:rPr>
      </w:pPr>
      <w:r w:rsidRPr="004B2D8B">
        <w:rPr>
          <w:lang w:val="pl-PL"/>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4C5030" w:rsidRPr="004B2D8B" w:rsidRDefault="00DE4063">
      <w:pPr>
        <w:pStyle w:val="Tekstpodstawowy"/>
        <w:ind w:left="682" w:right="119"/>
        <w:rPr>
          <w:lang w:val="pl-PL"/>
        </w:rPr>
      </w:pPr>
      <w:r w:rsidRPr="004B2D8B">
        <w:rPr>
          <w:lang w:val="pl-PL"/>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Zamawiającego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Zamawiającego.</w:t>
      </w:r>
    </w:p>
    <w:p w:rsidR="004C5030" w:rsidRPr="004B2D8B" w:rsidRDefault="004C5030">
      <w:pPr>
        <w:pStyle w:val="Tekstpodstawowy"/>
        <w:ind w:left="0"/>
        <w:jc w:val="left"/>
        <w:rPr>
          <w:lang w:val="pl-PL"/>
        </w:rPr>
      </w:pPr>
    </w:p>
    <w:p w:rsidR="004C5030" w:rsidRPr="004B2D8B" w:rsidRDefault="00DE4063">
      <w:pPr>
        <w:pStyle w:val="Heading1"/>
        <w:numPr>
          <w:ilvl w:val="2"/>
          <w:numId w:val="16"/>
        </w:numPr>
        <w:tabs>
          <w:tab w:val="left" w:pos="721"/>
        </w:tabs>
        <w:spacing w:before="1"/>
        <w:ind w:left="720" w:hanging="604"/>
        <w:rPr>
          <w:lang w:val="pl-PL"/>
        </w:rPr>
      </w:pPr>
      <w:r w:rsidRPr="004B2D8B">
        <w:rPr>
          <w:lang w:val="pl-PL"/>
        </w:rPr>
        <w:t>Równoważność norm i zbiorów przepisów</w:t>
      </w:r>
      <w:r w:rsidRPr="004B2D8B">
        <w:rPr>
          <w:spacing w:val="-20"/>
          <w:lang w:val="pl-PL"/>
        </w:rPr>
        <w:t xml:space="preserve"> </w:t>
      </w:r>
      <w:r w:rsidRPr="004B2D8B">
        <w:rPr>
          <w:lang w:val="pl-PL"/>
        </w:rPr>
        <w:t>prawnych</w:t>
      </w:r>
    </w:p>
    <w:p w:rsidR="004C5030" w:rsidRPr="004B2D8B" w:rsidRDefault="00DE4063">
      <w:pPr>
        <w:pStyle w:val="Tekstpodstawowy"/>
        <w:ind w:left="682" w:right="119"/>
        <w:rPr>
          <w:lang w:val="pl-PL"/>
        </w:rPr>
      </w:pPr>
      <w:r w:rsidRPr="004B2D8B">
        <w:rPr>
          <w:lang w:val="pl-PL"/>
        </w:rPr>
        <w:t xml:space="preserve">Gdziekolwiek w dokumentach kontraktowych powołane są konkretne normy i przepisy, które spełniać mają materiały, sprzęt i inne towary oraz wykonane i zbadane </w:t>
      </w:r>
      <w:r w:rsidRPr="004B2D8B">
        <w:rPr>
          <w:spacing w:val="-3"/>
          <w:lang w:val="pl-PL"/>
        </w:rPr>
        <w:t xml:space="preserve">roboty, będą </w:t>
      </w:r>
      <w:r w:rsidRPr="004B2D8B">
        <w:rPr>
          <w:lang w:val="pl-PL"/>
        </w:rPr>
        <w:t xml:space="preserve">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w:t>
      </w:r>
      <w:r w:rsidRPr="004B2D8B">
        <w:rPr>
          <w:spacing w:val="-3"/>
          <w:lang w:val="pl-PL"/>
        </w:rPr>
        <w:t xml:space="preserve">ich </w:t>
      </w:r>
      <w:r w:rsidRPr="004B2D8B">
        <w:rPr>
          <w:lang w:val="pl-PL"/>
        </w:rPr>
        <w:t xml:space="preserve">sprawdzenia i pisemnego zatwierdzenia przez Zamawiającego. Różnice pomiędzy powołanymi normami a </w:t>
      </w:r>
      <w:r w:rsidRPr="004B2D8B">
        <w:rPr>
          <w:spacing w:val="-3"/>
          <w:lang w:val="pl-PL"/>
        </w:rPr>
        <w:t xml:space="preserve">ich </w:t>
      </w:r>
      <w:r w:rsidRPr="004B2D8B">
        <w:rPr>
          <w:lang w:val="pl-PL"/>
        </w:rPr>
        <w:t xml:space="preserve">proponowanymi zamiennikami muszą </w:t>
      </w:r>
      <w:r w:rsidRPr="004B2D8B">
        <w:rPr>
          <w:spacing w:val="-4"/>
          <w:lang w:val="pl-PL"/>
        </w:rPr>
        <w:t xml:space="preserve">być </w:t>
      </w:r>
      <w:r w:rsidRPr="004B2D8B">
        <w:rPr>
          <w:lang w:val="pl-PL"/>
        </w:rPr>
        <w:t>dokładnie opisane przez Wykonawcę i przedłożone Zamawiającemu do zatwierdzenia.</w:t>
      </w:r>
    </w:p>
    <w:p w:rsidR="004C5030" w:rsidRPr="004B2D8B" w:rsidRDefault="004C5030">
      <w:pPr>
        <w:pStyle w:val="Tekstpodstawowy"/>
        <w:ind w:left="0"/>
        <w:jc w:val="left"/>
        <w:rPr>
          <w:lang w:val="pl-PL"/>
        </w:rPr>
      </w:pPr>
    </w:p>
    <w:p w:rsidR="004C5030" w:rsidRDefault="00DE4063">
      <w:pPr>
        <w:pStyle w:val="Heading1"/>
        <w:numPr>
          <w:ilvl w:val="2"/>
          <w:numId w:val="16"/>
        </w:numPr>
        <w:tabs>
          <w:tab w:val="left" w:pos="721"/>
        </w:tabs>
        <w:spacing w:before="1"/>
        <w:ind w:left="720" w:hanging="604"/>
      </w:pPr>
      <w:proofErr w:type="spellStart"/>
      <w:r>
        <w:t>Wykopaliska</w:t>
      </w:r>
      <w:proofErr w:type="spellEnd"/>
    </w:p>
    <w:p w:rsidR="004C5030" w:rsidRPr="004B2D8B" w:rsidRDefault="00DE4063">
      <w:pPr>
        <w:pStyle w:val="Tekstpodstawowy"/>
        <w:ind w:left="682" w:right="121"/>
        <w:rPr>
          <w:lang w:val="pl-PL"/>
        </w:rPr>
      </w:pPr>
      <w:r w:rsidRPr="004B2D8B">
        <w:rPr>
          <w:lang w:val="pl-PL"/>
        </w:rPr>
        <w:t xml:space="preserve">Wszelkie wykopaliska, monety, przedmioty wartościowe, budowle oraz inne pozostałości o znaczeniu geologicznym lub archeologicznym odkryte na terenie budowy będą uważane za własność Zamawiającego. Wykonawca zobowiązany jest powiadomić Zamawiającego i postępować zgodnie z jego poleceniami. Jeżeli w wyniku tych </w:t>
      </w:r>
      <w:r w:rsidRPr="004B2D8B">
        <w:rPr>
          <w:spacing w:val="-3"/>
          <w:lang w:val="pl-PL"/>
        </w:rPr>
        <w:t xml:space="preserve">poleceń Wykonawca </w:t>
      </w:r>
      <w:r w:rsidRPr="004B2D8B">
        <w:rPr>
          <w:lang w:val="pl-PL"/>
        </w:rPr>
        <w:t xml:space="preserve">poniesie koszty i wystąpią opóźnienia w robotach, Zamawiający po uzgodnieniu z  </w:t>
      </w:r>
      <w:r w:rsidRPr="004B2D8B">
        <w:rPr>
          <w:spacing w:val="-3"/>
          <w:lang w:val="pl-PL"/>
        </w:rPr>
        <w:t xml:space="preserve">Zamawiającym  </w:t>
      </w:r>
      <w:r w:rsidRPr="004B2D8B">
        <w:rPr>
          <w:lang w:val="pl-PL"/>
        </w:rPr>
        <w:t xml:space="preserve">i  </w:t>
      </w:r>
      <w:r w:rsidRPr="004B2D8B">
        <w:rPr>
          <w:spacing w:val="-3"/>
          <w:lang w:val="pl-PL"/>
        </w:rPr>
        <w:t xml:space="preserve">Wykonawcą  </w:t>
      </w:r>
      <w:r w:rsidRPr="004B2D8B">
        <w:rPr>
          <w:lang w:val="pl-PL"/>
        </w:rPr>
        <w:t xml:space="preserve">ustali  wydłużenie czasu  wykonania </w:t>
      </w:r>
      <w:r w:rsidRPr="004B2D8B">
        <w:rPr>
          <w:spacing w:val="-3"/>
          <w:lang w:val="pl-PL"/>
        </w:rPr>
        <w:t xml:space="preserve">robót  </w:t>
      </w:r>
      <w:r w:rsidRPr="004B2D8B">
        <w:rPr>
          <w:lang w:val="pl-PL"/>
        </w:rPr>
        <w:t>i  wysokość kwoty,   o którą należy zwiększyć cenę</w:t>
      </w:r>
      <w:r w:rsidRPr="004B2D8B">
        <w:rPr>
          <w:spacing w:val="-21"/>
          <w:lang w:val="pl-PL"/>
        </w:rPr>
        <w:t xml:space="preserve"> </w:t>
      </w:r>
      <w:r w:rsidRPr="004B2D8B">
        <w:rPr>
          <w:lang w:val="pl-PL"/>
        </w:rPr>
        <w:t>kontraktową.</w:t>
      </w:r>
    </w:p>
    <w:p w:rsidR="004C5030" w:rsidRPr="004B2D8B" w:rsidRDefault="004C5030">
      <w:pPr>
        <w:pStyle w:val="Tekstpodstawowy"/>
        <w:spacing w:before="5"/>
        <w:ind w:left="0"/>
        <w:jc w:val="left"/>
        <w:rPr>
          <w:lang w:val="pl-PL"/>
        </w:rPr>
      </w:pPr>
    </w:p>
    <w:p w:rsidR="004C5030" w:rsidRDefault="00DE4063">
      <w:pPr>
        <w:pStyle w:val="Heading1"/>
        <w:ind w:left="116" w:right="284" w:firstLine="0"/>
      </w:pPr>
      <w:r>
        <w:t xml:space="preserve">1.6. </w:t>
      </w:r>
      <w:proofErr w:type="spellStart"/>
      <w:r>
        <w:t>Zaplecze</w:t>
      </w:r>
      <w:proofErr w:type="spellEnd"/>
      <w:r>
        <w:t xml:space="preserve"> </w:t>
      </w:r>
      <w:proofErr w:type="spellStart"/>
      <w:r>
        <w:t>Zamawiającego</w:t>
      </w:r>
      <w:proofErr w:type="spellEnd"/>
    </w:p>
    <w:p w:rsidR="004C5030" w:rsidRDefault="00DE4063">
      <w:pPr>
        <w:pStyle w:val="Tekstpodstawowy"/>
        <w:spacing w:line="228" w:lineRule="exact"/>
        <w:ind w:left="682"/>
      </w:pPr>
      <w:proofErr w:type="spellStart"/>
      <w:r>
        <w:t>Nie</w:t>
      </w:r>
      <w:proofErr w:type="spellEnd"/>
      <w:r>
        <w:t xml:space="preserve"> </w:t>
      </w:r>
      <w:proofErr w:type="spellStart"/>
      <w:r>
        <w:t>dotyczy</w:t>
      </w:r>
      <w:proofErr w:type="spellEnd"/>
    </w:p>
    <w:p w:rsidR="004C5030" w:rsidRDefault="004C5030">
      <w:pPr>
        <w:pStyle w:val="Tekstpodstawowy"/>
        <w:spacing w:before="5"/>
        <w:ind w:left="0"/>
        <w:jc w:val="left"/>
      </w:pPr>
    </w:p>
    <w:p w:rsidR="004C5030" w:rsidRDefault="00DE4063">
      <w:pPr>
        <w:pStyle w:val="Heading1"/>
        <w:numPr>
          <w:ilvl w:val="0"/>
          <w:numId w:val="18"/>
        </w:numPr>
        <w:tabs>
          <w:tab w:val="left" w:pos="318"/>
        </w:tabs>
        <w:spacing w:line="240" w:lineRule="auto"/>
        <w:ind w:hanging="201"/>
      </w:pPr>
      <w:r>
        <w:t>MATERIAŁY</w:t>
      </w:r>
    </w:p>
    <w:p w:rsidR="004C5030" w:rsidRDefault="004C5030">
      <w:pPr>
        <w:pStyle w:val="Tekstpodstawowy"/>
        <w:spacing w:before="7"/>
        <w:ind w:left="0"/>
        <w:jc w:val="left"/>
        <w:rPr>
          <w:b/>
          <w:sz w:val="19"/>
        </w:rPr>
      </w:pPr>
    </w:p>
    <w:p w:rsidR="004C5030" w:rsidRDefault="00DE4063">
      <w:pPr>
        <w:pStyle w:val="Akapitzlist"/>
        <w:numPr>
          <w:ilvl w:val="1"/>
          <w:numId w:val="18"/>
        </w:numPr>
        <w:tabs>
          <w:tab w:val="left" w:pos="472"/>
        </w:tabs>
        <w:spacing w:line="228" w:lineRule="exact"/>
        <w:ind w:hanging="355"/>
        <w:rPr>
          <w:b/>
          <w:sz w:val="20"/>
        </w:rPr>
      </w:pPr>
      <w:proofErr w:type="spellStart"/>
      <w:r>
        <w:rPr>
          <w:b/>
          <w:sz w:val="20"/>
        </w:rPr>
        <w:t>Źródła</w:t>
      </w:r>
      <w:proofErr w:type="spellEnd"/>
      <w:r>
        <w:rPr>
          <w:b/>
          <w:sz w:val="20"/>
        </w:rPr>
        <w:t xml:space="preserve"> </w:t>
      </w:r>
      <w:proofErr w:type="spellStart"/>
      <w:r>
        <w:rPr>
          <w:b/>
          <w:sz w:val="20"/>
        </w:rPr>
        <w:t>uzyskania</w:t>
      </w:r>
      <w:proofErr w:type="spellEnd"/>
      <w:r>
        <w:rPr>
          <w:b/>
          <w:spacing w:val="-16"/>
          <w:sz w:val="20"/>
        </w:rPr>
        <w:t xml:space="preserve"> </w:t>
      </w:r>
      <w:proofErr w:type="spellStart"/>
      <w:r>
        <w:rPr>
          <w:b/>
          <w:sz w:val="20"/>
        </w:rPr>
        <w:t>materiałów</w:t>
      </w:r>
      <w:proofErr w:type="spellEnd"/>
      <w:r>
        <w:rPr>
          <w:b/>
          <w:sz w:val="20"/>
        </w:rPr>
        <w:t>.</w:t>
      </w:r>
    </w:p>
    <w:p w:rsidR="004C5030" w:rsidRPr="004B2D8B" w:rsidRDefault="00DE4063">
      <w:pPr>
        <w:pStyle w:val="Tekstpodstawowy"/>
        <w:ind w:right="119"/>
        <w:rPr>
          <w:lang w:val="pl-PL"/>
        </w:rPr>
      </w:pPr>
      <w:r w:rsidRPr="004B2D8B">
        <w:rPr>
          <w:lang w:val="pl-PL"/>
        </w:rPr>
        <w:t>Co najmniej na trzy tygodnie przed zaplanowanym wykorzystaniem jakichkolwiek materiałów przeznaczonych do robót, Wykonawca przedstawi Zamawiającemu do zatwierdzenia, szczegółowe informacje dotyczące proponowanego źródła wytwarzania, zamawiania lub wydobywania tych materiałów jak również odpowiednie świadectwa badań laboratoryjnych oraz próbki materiałów.</w:t>
      </w:r>
    </w:p>
    <w:p w:rsidR="004C5030" w:rsidRPr="004B2D8B" w:rsidRDefault="00DE4063">
      <w:pPr>
        <w:pStyle w:val="Tekstpodstawowy"/>
        <w:ind w:right="119"/>
        <w:rPr>
          <w:lang w:val="pl-PL"/>
        </w:rPr>
      </w:pPr>
      <w:r w:rsidRPr="004B2D8B">
        <w:rPr>
          <w:lang w:val="pl-PL"/>
        </w:rPr>
        <w:t>Zatwierdzenie partii materiałów z danego źródła nie oznacza automatycznie, że wszelkie materiały z danego źródła uzyskają zatwierdzenie.</w:t>
      </w:r>
    </w:p>
    <w:p w:rsidR="004C5030" w:rsidRPr="004B2D8B" w:rsidRDefault="00DE4063">
      <w:pPr>
        <w:pStyle w:val="Tekstpodstawowy"/>
        <w:ind w:right="122"/>
        <w:rPr>
          <w:lang w:val="pl-PL"/>
        </w:rPr>
      </w:pPr>
      <w:r w:rsidRPr="004B2D8B">
        <w:rPr>
          <w:lang w:val="pl-PL"/>
        </w:rPr>
        <w:t>Wykonawca zobowiązany jest do prowadzenia badań w celu wykazania, że materiały uzyskane z dopuszczonego źródła w sposób ciągły spełniają wymagania SST w czasie realizacji robót.</w:t>
      </w:r>
    </w:p>
    <w:p w:rsidR="004C5030" w:rsidRPr="004B2D8B" w:rsidRDefault="004C5030">
      <w:pPr>
        <w:pStyle w:val="Tekstpodstawowy"/>
        <w:ind w:left="0"/>
        <w:jc w:val="left"/>
        <w:rPr>
          <w:lang w:val="pl-PL"/>
        </w:rPr>
      </w:pPr>
    </w:p>
    <w:p w:rsidR="004C5030" w:rsidRDefault="00DE4063">
      <w:pPr>
        <w:pStyle w:val="Heading1"/>
        <w:numPr>
          <w:ilvl w:val="1"/>
          <w:numId w:val="18"/>
        </w:numPr>
        <w:tabs>
          <w:tab w:val="left" w:pos="472"/>
        </w:tabs>
        <w:spacing w:before="1"/>
        <w:ind w:hanging="355"/>
      </w:pPr>
      <w:proofErr w:type="spellStart"/>
      <w:r>
        <w:t>Pozyskiwanie</w:t>
      </w:r>
      <w:proofErr w:type="spellEnd"/>
      <w:r>
        <w:t xml:space="preserve"> </w:t>
      </w:r>
      <w:proofErr w:type="spellStart"/>
      <w:r>
        <w:t>materiałów</w:t>
      </w:r>
      <w:proofErr w:type="spellEnd"/>
      <w:r>
        <w:rPr>
          <w:spacing w:val="-16"/>
        </w:rPr>
        <w:t xml:space="preserve"> </w:t>
      </w:r>
      <w:proofErr w:type="spellStart"/>
      <w:r>
        <w:t>miejscowych</w:t>
      </w:r>
      <w:proofErr w:type="spellEnd"/>
      <w:r>
        <w:t>.</w:t>
      </w:r>
    </w:p>
    <w:p w:rsidR="004C5030" w:rsidRPr="004B2D8B" w:rsidRDefault="00DE4063">
      <w:pPr>
        <w:pStyle w:val="Tekstpodstawowy"/>
        <w:ind w:right="124"/>
        <w:rPr>
          <w:lang w:val="pl-PL"/>
        </w:rPr>
      </w:pPr>
      <w:r w:rsidRPr="004B2D8B">
        <w:rPr>
          <w:lang w:val="pl-PL"/>
        </w:rPr>
        <w:t>Wykonawca odpowiada za uzyskanie pozwoleń od właścicieli i odnośnych władz na pozyskanie materiałów ze źródeł miejscowych włączając w to źródła wskazane przez Zamawiającego i jest zobowiązany dostarczyć Zamawiającemu wymagane dokumenty przed rozpoczęciem eksploatacji źródła.</w:t>
      </w:r>
    </w:p>
    <w:p w:rsidR="004C5030" w:rsidRPr="004B2D8B" w:rsidRDefault="00DE4063">
      <w:pPr>
        <w:pStyle w:val="Tekstpodstawowy"/>
        <w:ind w:right="127"/>
        <w:rPr>
          <w:lang w:val="pl-PL"/>
        </w:rPr>
      </w:pPr>
      <w:r w:rsidRPr="004B2D8B">
        <w:rPr>
          <w:lang w:val="pl-PL"/>
        </w:rPr>
        <w:t>Wykonawca przedstawi Zamawiającemu do zatwierdzenia dokumentację zawierającą raporty z  badań terenowych</w:t>
      </w:r>
    </w:p>
    <w:p w:rsidR="004C5030" w:rsidRPr="004B2D8B" w:rsidRDefault="004C5030">
      <w:pPr>
        <w:rPr>
          <w:lang w:val="pl-PL"/>
        </w:rPr>
        <w:sectPr w:rsidR="004C5030" w:rsidRPr="004B2D8B">
          <w:pgSz w:w="11900" w:h="16840"/>
          <w:pgMar w:top="1360" w:right="860" w:bottom="1380" w:left="1300" w:header="0" w:footer="1182" w:gutter="0"/>
          <w:cols w:space="708"/>
        </w:sectPr>
      </w:pPr>
    </w:p>
    <w:p w:rsidR="004C5030" w:rsidRPr="004B2D8B" w:rsidRDefault="00DE4063">
      <w:pPr>
        <w:pStyle w:val="Tekstpodstawowy"/>
        <w:spacing w:before="47"/>
        <w:ind w:right="124"/>
        <w:rPr>
          <w:lang w:val="pl-PL"/>
        </w:rPr>
      </w:pPr>
      <w:r w:rsidRPr="004B2D8B">
        <w:rPr>
          <w:lang w:val="pl-PL"/>
        </w:rPr>
        <w:lastRenderedPageBreak/>
        <w:t>i laboratoryjnych oraz proponowaną przez siebie metodę wydobycia i selekcji, uwzględniając aktualne decyzje  o eksploatacji, organów administracji państwowej</w:t>
      </w:r>
      <w:r w:rsidRPr="004B2D8B">
        <w:rPr>
          <w:spacing w:val="-36"/>
          <w:lang w:val="pl-PL"/>
        </w:rPr>
        <w:t xml:space="preserve"> </w:t>
      </w:r>
      <w:r w:rsidRPr="004B2D8B">
        <w:rPr>
          <w:lang w:val="pl-PL"/>
        </w:rPr>
        <w:t>i samorządowej.</w:t>
      </w:r>
    </w:p>
    <w:p w:rsidR="004C5030" w:rsidRPr="004B2D8B" w:rsidRDefault="00DE4063">
      <w:pPr>
        <w:pStyle w:val="Tekstpodstawowy"/>
        <w:ind w:right="121"/>
        <w:rPr>
          <w:lang w:val="pl-PL"/>
        </w:rPr>
      </w:pPr>
      <w:r w:rsidRPr="004B2D8B">
        <w:rPr>
          <w:lang w:val="pl-PL"/>
        </w:rPr>
        <w:t>Wykonawca ponosi odpowiedzialność za spełnienie wymagań ilościowych i jakościowych materiałów pochodzących ze źródeł miejscowych.</w:t>
      </w:r>
    </w:p>
    <w:p w:rsidR="004C5030" w:rsidRPr="004B2D8B" w:rsidRDefault="00DE4063">
      <w:pPr>
        <w:pStyle w:val="Tekstpodstawowy"/>
        <w:ind w:right="119"/>
        <w:rPr>
          <w:lang w:val="pl-PL"/>
        </w:rPr>
      </w:pPr>
      <w:r w:rsidRPr="004B2D8B">
        <w:rPr>
          <w:lang w:val="pl-PL"/>
        </w:rPr>
        <w:t>Wykonawca ponosi wszystkie koszty, z tytułu wydobycia materiałów, dzierżawy i inne jakie okażą się potrzebne w związku  z dostarczeniem materiałów do robót.</w:t>
      </w:r>
    </w:p>
    <w:p w:rsidR="004C5030" w:rsidRPr="004B2D8B" w:rsidRDefault="00DE4063">
      <w:pPr>
        <w:pStyle w:val="Tekstpodstawowy"/>
        <w:ind w:right="132"/>
        <w:rPr>
          <w:lang w:val="pl-PL"/>
        </w:rPr>
      </w:pPr>
      <w:r w:rsidRPr="004B2D8B">
        <w:rPr>
          <w:lang w:val="pl-PL"/>
        </w:rPr>
        <w:t xml:space="preserve">Humus i nadkład </w:t>
      </w:r>
      <w:r w:rsidRPr="004B2D8B">
        <w:rPr>
          <w:spacing w:val="-3"/>
          <w:lang w:val="pl-PL"/>
        </w:rPr>
        <w:t xml:space="preserve">czasowo </w:t>
      </w:r>
      <w:r w:rsidRPr="004B2D8B">
        <w:rPr>
          <w:lang w:val="pl-PL"/>
        </w:rPr>
        <w:t xml:space="preserve">zdjęte z terenu wykopów, </w:t>
      </w:r>
      <w:proofErr w:type="spellStart"/>
      <w:r w:rsidRPr="004B2D8B">
        <w:rPr>
          <w:lang w:val="pl-PL"/>
        </w:rPr>
        <w:t>dokopów</w:t>
      </w:r>
      <w:proofErr w:type="spellEnd"/>
      <w:r w:rsidRPr="004B2D8B">
        <w:rPr>
          <w:lang w:val="pl-PL"/>
        </w:rPr>
        <w:t xml:space="preserve"> i </w:t>
      </w:r>
      <w:r w:rsidRPr="004B2D8B">
        <w:rPr>
          <w:spacing w:val="-3"/>
          <w:lang w:val="pl-PL"/>
        </w:rPr>
        <w:t xml:space="preserve">miejsc </w:t>
      </w:r>
      <w:r w:rsidRPr="004B2D8B">
        <w:rPr>
          <w:lang w:val="pl-PL"/>
        </w:rPr>
        <w:t xml:space="preserve">pozyskania materiałów miejscowych  </w:t>
      </w:r>
      <w:r w:rsidRPr="004B2D8B">
        <w:rPr>
          <w:spacing w:val="-3"/>
          <w:lang w:val="pl-PL"/>
        </w:rPr>
        <w:t xml:space="preserve">będą </w:t>
      </w:r>
      <w:r w:rsidRPr="004B2D8B">
        <w:rPr>
          <w:lang w:val="pl-PL"/>
        </w:rPr>
        <w:t>formowane w hałdy i wykorzystane przy zasypce i rekultywacji terenu po ukończeniu</w:t>
      </w:r>
      <w:r w:rsidRPr="004B2D8B">
        <w:rPr>
          <w:spacing w:val="-28"/>
          <w:lang w:val="pl-PL"/>
        </w:rPr>
        <w:t xml:space="preserve"> </w:t>
      </w:r>
      <w:r w:rsidRPr="004B2D8B">
        <w:rPr>
          <w:lang w:val="pl-PL"/>
        </w:rPr>
        <w:t>robót.</w:t>
      </w:r>
    </w:p>
    <w:p w:rsidR="004C5030" w:rsidRPr="004B2D8B" w:rsidRDefault="00DE4063">
      <w:pPr>
        <w:pStyle w:val="Tekstpodstawowy"/>
        <w:spacing w:before="2" w:line="237" w:lineRule="auto"/>
        <w:ind w:right="122"/>
        <w:rPr>
          <w:lang w:val="pl-PL"/>
        </w:rPr>
      </w:pPr>
      <w:r w:rsidRPr="004B2D8B">
        <w:rPr>
          <w:lang w:val="pl-PL"/>
        </w:rPr>
        <w:t xml:space="preserve">Wszystkie odpowiednie materiały pozyskane z wykopów na terenie budowy lub z innych  miejsc wskazanych    w dokumentach </w:t>
      </w:r>
      <w:r w:rsidRPr="004B2D8B">
        <w:rPr>
          <w:spacing w:val="-3"/>
          <w:lang w:val="pl-PL"/>
        </w:rPr>
        <w:t xml:space="preserve">umowy </w:t>
      </w:r>
      <w:r w:rsidRPr="004B2D8B">
        <w:rPr>
          <w:lang w:val="pl-PL"/>
        </w:rPr>
        <w:t>będą wykorzystane do robót lub odwiezione na odkład odpowiednio do wymagań umowy lub wskazań</w:t>
      </w:r>
      <w:r w:rsidRPr="004B2D8B">
        <w:rPr>
          <w:spacing w:val="-19"/>
          <w:lang w:val="pl-PL"/>
        </w:rPr>
        <w:t xml:space="preserve"> </w:t>
      </w:r>
      <w:r w:rsidRPr="004B2D8B">
        <w:rPr>
          <w:lang w:val="pl-PL"/>
        </w:rPr>
        <w:t>Zamawiającego.</w:t>
      </w:r>
    </w:p>
    <w:p w:rsidR="004C5030" w:rsidRPr="004B2D8B" w:rsidRDefault="00DE4063">
      <w:pPr>
        <w:pStyle w:val="Tekstpodstawowy"/>
        <w:spacing w:before="1"/>
        <w:ind w:right="119"/>
        <w:rPr>
          <w:lang w:val="pl-PL"/>
        </w:rPr>
      </w:pPr>
      <w:r w:rsidRPr="004B2D8B">
        <w:rPr>
          <w:lang w:val="pl-PL"/>
        </w:rPr>
        <w:t>Wykonawca nie będzie prowadzić żadnych wykopów w obrębie terenu budowy poza tymi, które zostały wyszczególnione w dokumentach umowy, chyba, że uzyska na to pisemną zgodę Zamawiającego.</w:t>
      </w:r>
    </w:p>
    <w:p w:rsidR="004C5030" w:rsidRPr="004B2D8B" w:rsidRDefault="00DE4063">
      <w:pPr>
        <w:pStyle w:val="Tekstpodstawowy"/>
        <w:ind w:right="129"/>
        <w:rPr>
          <w:lang w:val="pl-PL"/>
        </w:rPr>
      </w:pPr>
      <w:r w:rsidRPr="004B2D8B">
        <w:rPr>
          <w:lang w:val="pl-PL"/>
        </w:rPr>
        <w:t>Eksploatacja źródeł materiałów będzie zgodna z wszelkimi regulacjami prawnymi obowiązującymi na danym obszarze.</w:t>
      </w:r>
    </w:p>
    <w:p w:rsidR="004C5030" w:rsidRPr="004B2D8B" w:rsidRDefault="004C5030">
      <w:pPr>
        <w:pStyle w:val="Tekstpodstawowy"/>
        <w:spacing w:before="5"/>
        <w:ind w:left="0"/>
        <w:jc w:val="left"/>
        <w:rPr>
          <w:lang w:val="pl-PL"/>
        </w:rPr>
      </w:pPr>
    </w:p>
    <w:p w:rsidR="004C5030" w:rsidRPr="004B2D8B" w:rsidRDefault="00DE4063">
      <w:pPr>
        <w:pStyle w:val="Heading1"/>
        <w:ind w:left="115" w:right="284" w:firstLine="0"/>
        <w:rPr>
          <w:lang w:val="pl-PL"/>
        </w:rPr>
      </w:pPr>
      <w:r w:rsidRPr="004B2D8B">
        <w:rPr>
          <w:lang w:val="pl-PL"/>
        </w:rPr>
        <w:t>2 . 3 .  Materiały  nie odpowiadające  wymaganiom</w:t>
      </w:r>
    </w:p>
    <w:p w:rsidR="004C5030" w:rsidRPr="004B2D8B" w:rsidRDefault="00DE4063">
      <w:pPr>
        <w:pStyle w:val="Tekstpodstawowy"/>
        <w:spacing w:line="237" w:lineRule="auto"/>
        <w:ind w:right="119"/>
        <w:rPr>
          <w:lang w:val="pl-PL"/>
        </w:rPr>
      </w:pPr>
      <w:r w:rsidRPr="004B2D8B">
        <w:rPr>
          <w:lang w:val="pl-PL"/>
        </w:rPr>
        <w:t>Materiały nie odpowiadające wymaganiom zostaną przez Wykonawcę wywiezione z terenu budowy i złożone    w miejscu wskazanym przez Zamawiającego. Jeśli Zamawiający zezwoli Wykonawcy na  użycie  tych materiałów do innych robót, niż te dla których zostały zakupione, to koszt tych materiałów zostanie odpowiednio przewartościowany (skorygowany) przez</w:t>
      </w:r>
      <w:r w:rsidRPr="004B2D8B">
        <w:rPr>
          <w:spacing w:val="12"/>
          <w:lang w:val="pl-PL"/>
        </w:rPr>
        <w:t xml:space="preserve"> </w:t>
      </w:r>
      <w:r w:rsidRPr="004B2D8B">
        <w:rPr>
          <w:spacing w:val="-3"/>
          <w:lang w:val="pl-PL"/>
        </w:rPr>
        <w:t>Zamawiającego.</w:t>
      </w:r>
    </w:p>
    <w:p w:rsidR="004C5030" w:rsidRPr="004B2D8B" w:rsidRDefault="00DE4063">
      <w:pPr>
        <w:pStyle w:val="Tekstpodstawowy"/>
        <w:spacing w:before="1"/>
        <w:ind w:right="124"/>
        <w:rPr>
          <w:lang w:val="pl-PL"/>
        </w:rPr>
      </w:pPr>
      <w:r w:rsidRPr="004B2D8B">
        <w:rPr>
          <w:lang w:val="pl-PL"/>
        </w:rPr>
        <w:t>Każdy rodzaj robót, w którym znajdują się nie zbadane i nie zaakceptowane materiały, Wykonawca wykonuje na własne ryzyko, licząc się z jego nieprzyjęciem, usunięciem i niezapłaceniem</w:t>
      </w:r>
    </w:p>
    <w:p w:rsidR="004C5030" w:rsidRPr="004B2D8B" w:rsidRDefault="004C5030">
      <w:pPr>
        <w:pStyle w:val="Tekstpodstawowy"/>
        <w:spacing w:before="5"/>
        <w:ind w:left="0"/>
        <w:jc w:val="left"/>
        <w:rPr>
          <w:lang w:val="pl-PL"/>
        </w:rPr>
      </w:pPr>
    </w:p>
    <w:p w:rsidR="004C5030" w:rsidRPr="004B2D8B" w:rsidRDefault="00DE4063">
      <w:pPr>
        <w:pStyle w:val="Heading1"/>
        <w:ind w:left="115" w:right="284" w:firstLine="0"/>
        <w:rPr>
          <w:lang w:val="pl-PL"/>
        </w:rPr>
      </w:pPr>
      <w:r w:rsidRPr="004B2D8B">
        <w:rPr>
          <w:lang w:val="pl-PL"/>
        </w:rPr>
        <w:t xml:space="preserve">2 . 4 .  </w:t>
      </w:r>
      <w:r w:rsidRPr="004B2D8B">
        <w:rPr>
          <w:spacing w:val="16"/>
          <w:lang w:val="pl-PL"/>
        </w:rPr>
        <w:t>War</w:t>
      </w:r>
      <w:r w:rsidRPr="004B2D8B">
        <w:rPr>
          <w:lang w:val="pl-PL"/>
        </w:rPr>
        <w:t>i</w:t>
      </w:r>
      <w:r w:rsidRPr="004B2D8B">
        <w:rPr>
          <w:spacing w:val="15"/>
          <w:lang w:val="pl-PL"/>
        </w:rPr>
        <w:t>antowe</w:t>
      </w:r>
      <w:r w:rsidR="00310AF1">
        <w:rPr>
          <w:spacing w:val="15"/>
          <w:lang w:val="pl-PL"/>
        </w:rPr>
        <w:t xml:space="preserve"> </w:t>
      </w:r>
      <w:r w:rsidRPr="004B2D8B">
        <w:rPr>
          <w:lang w:val="pl-PL"/>
        </w:rPr>
        <w:t>st</w:t>
      </w:r>
      <w:r w:rsidRPr="004B2D8B">
        <w:rPr>
          <w:spacing w:val="12"/>
          <w:lang w:val="pl-PL"/>
        </w:rPr>
        <w:t>os</w:t>
      </w:r>
      <w:r w:rsidRPr="004B2D8B">
        <w:rPr>
          <w:spacing w:val="9"/>
          <w:lang w:val="pl-PL"/>
        </w:rPr>
        <w:t>ow</w:t>
      </w:r>
      <w:r w:rsidRPr="004B2D8B">
        <w:rPr>
          <w:spacing w:val="15"/>
          <w:lang w:val="pl-PL"/>
        </w:rPr>
        <w:t>ani</w:t>
      </w:r>
      <w:r w:rsidRPr="004B2D8B">
        <w:rPr>
          <w:lang w:val="pl-PL"/>
        </w:rPr>
        <w:t xml:space="preserve">e  </w:t>
      </w:r>
      <w:r w:rsidRPr="004B2D8B">
        <w:rPr>
          <w:spacing w:val="9"/>
          <w:lang w:val="pl-PL"/>
        </w:rPr>
        <w:t>ma</w:t>
      </w:r>
      <w:r w:rsidRPr="004B2D8B">
        <w:rPr>
          <w:spacing w:val="12"/>
          <w:lang w:val="pl-PL"/>
        </w:rPr>
        <w:t>te</w:t>
      </w:r>
      <w:r w:rsidRPr="004B2D8B">
        <w:rPr>
          <w:lang w:val="pl-PL"/>
        </w:rPr>
        <w:t>ri</w:t>
      </w:r>
      <w:r w:rsidRPr="004B2D8B">
        <w:rPr>
          <w:spacing w:val="12"/>
          <w:lang w:val="pl-PL"/>
        </w:rPr>
        <w:t>ał</w:t>
      </w:r>
      <w:r w:rsidR="00310AF1">
        <w:rPr>
          <w:spacing w:val="12"/>
          <w:lang w:val="pl-PL"/>
        </w:rPr>
        <w:t>ó</w:t>
      </w:r>
      <w:r w:rsidRPr="004B2D8B">
        <w:rPr>
          <w:spacing w:val="9"/>
          <w:lang w:val="pl-PL"/>
        </w:rPr>
        <w:t>w</w:t>
      </w:r>
    </w:p>
    <w:p w:rsidR="004C5030" w:rsidRPr="004B2D8B" w:rsidRDefault="00DE4063">
      <w:pPr>
        <w:pStyle w:val="Tekstpodstawowy"/>
        <w:ind w:right="119"/>
        <w:rPr>
          <w:lang w:val="pl-PL"/>
        </w:rPr>
      </w:pPr>
      <w:r w:rsidRPr="004B2D8B">
        <w:rPr>
          <w:lang w:val="pl-PL"/>
        </w:rPr>
        <w:t xml:space="preserve">Jeśli SST przewidują możliwość wariantowego zastosowania rodzaju materiału w wykonywanych robotach, Wykonawca powiadomi Zamawiającego o swoim zamiarze co najmniej 3 tygodnie przed </w:t>
      </w:r>
      <w:r w:rsidRPr="004B2D8B">
        <w:rPr>
          <w:spacing w:val="-3"/>
          <w:lang w:val="pl-PL"/>
        </w:rPr>
        <w:t xml:space="preserve">użyciem </w:t>
      </w:r>
      <w:r w:rsidRPr="004B2D8B">
        <w:rPr>
          <w:lang w:val="pl-PL"/>
        </w:rPr>
        <w:t>tego materiału, albo w okresie dłuższym, jeśli będzie to potrzebne z uwagi na wykonanie badań wymaganych przez Zamawiającego. Wybrany i zaakceptowany rodzaj materiału nie może być później zmieniany bez zgody Zamawiającego.</w:t>
      </w:r>
    </w:p>
    <w:p w:rsidR="004C5030" w:rsidRPr="004B2D8B" w:rsidRDefault="004C5030">
      <w:pPr>
        <w:pStyle w:val="Tekstpodstawowy"/>
        <w:ind w:left="0"/>
        <w:jc w:val="left"/>
        <w:rPr>
          <w:lang w:val="pl-PL"/>
        </w:rPr>
      </w:pPr>
    </w:p>
    <w:p w:rsidR="004C5030" w:rsidRPr="004B2D8B" w:rsidRDefault="00DE4063">
      <w:pPr>
        <w:pStyle w:val="Heading1"/>
        <w:spacing w:before="1"/>
        <w:ind w:left="115" w:right="284" w:firstLine="0"/>
        <w:rPr>
          <w:lang w:val="pl-PL"/>
        </w:rPr>
      </w:pPr>
      <w:r w:rsidRPr="004B2D8B">
        <w:rPr>
          <w:lang w:val="pl-PL"/>
        </w:rPr>
        <w:t>2 . 5 .  Przechowywani e i składowanie  materiałów</w:t>
      </w:r>
    </w:p>
    <w:p w:rsidR="004C5030" w:rsidRPr="004B2D8B" w:rsidRDefault="00DE4063">
      <w:pPr>
        <w:pStyle w:val="Tekstpodstawowy"/>
        <w:ind w:right="119"/>
        <w:rPr>
          <w:lang w:val="pl-PL"/>
        </w:rPr>
      </w:pPr>
      <w:r w:rsidRPr="004B2D8B">
        <w:rPr>
          <w:lang w:val="pl-PL"/>
        </w:rPr>
        <w:t>Wykonawca zapewni, aby tymczasowo składowane materiały, do czasu gdy będą one użyte do robót, były zabezpieczone przed zanieczyszczeniami, zachowały swoją jakość i właściwości i były dostępne do kontroli przez Zamawiającego.</w:t>
      </w:r>
    </w:p>
    <w:p w:rsidR="004C5030" w:rsidRPr="004B2D8B" w:rsidRDefault="00DE4063">
      <w:pPr>
        <w:pStyle w:val="Tekstpodstawowy"/>
        <w:ind w:right="127"/>
        <w:rPr>
          <w:lang w:val="pl-PL"/>
        </w:rPr>
      </w:pPr>
      <w:r w:rsidRPr="004B2D8B">
        <w:rPr>
          <w:lang w:val="pl-PL"/>
        </w:rPr>
        <w:t>Miejsca czasowego składowania materiałów będą zlokalizowane w obrębie terenu budowy w miejscach uzgodnionych z Zamawiającym lub poza terenem budowy w miejscach zorganizowanych przez Wykonawcę i zaakceptowanych przez Zamawiającego.</w:t>
      </w:r>
    </w:p>
    <w:p w:rsidR="004C5030" w:rsidRPr="004B2D8B" w:rsidRDefault="004C5030">
      <w:pPr>
        <w:pStyle w:val="Tekstpodstawowy"/>
        <w:spacing w:before="5"/>
        <w:ind w:left="0"/>
        <w:jc w:val="left"/>
        <w:rPr>
          <w:lang w:val="pl-PL"/>
        </w:rPr>
      </w:pPr>
    </w:p>
    <w:p w:rsidR="004C5030" w:rsidRPr="004B2D8B" w:rsidRDefault="00DE4063">
      <w:pPr>
        <w:pStyle w:val="Heading1"/>
        <w:numPr>
          <w:ilvl w:val="0"/>
          <w:numId w:val="14"/>
        </w:numPr>
        <w:tabs>
          <w:tab w:val="left" w:pos="318"/>
        </w:tabs>
        <w:ind w:hanging="201"/>
        <w:rPr>
          <w:lang w:val="pl-PL"/>
        </w:rPr>
      </w:pPr>
      <w:r w:rsidRPr="004B2D8B">
        <w:rPr>
          <w:lang w:val="pl-PL"/>
        </w:rPr>
        <w:t>.</w:t>
      </w:r>
      <w:r w:rsidRPr="004B2D8B">
        <w:rPr>
          <w:spacing w:val="-23"/>
          <w:lang w:val="pl-PL"/>
        </w:rPr>
        <w:t xml:space="preserve"> </w:t>
      </w:r>
      <w:r w:rsidRPr="004B2D8B">
        <w:rPr>
          <w:lang w:val="pl-PL"/>
        </w:rPr>
        <w:t>6</w:t>
      </w:r>
      <w:r w:rsidRPr="004B2D8B">
        <w:rPr>
          <w:spacing w:val="-26"/>
          <w:lang w:val="pl-PL"/>
        </w:rPr>
        <w:t xml:space="preserve"> </w:t>
      </w:r>
      <w:r w:rsidRPr="004B2D8B">
        <w:rPr>
          <w:lang w:val="pl-PL"/>
        </w:rPr>
        <w:t xml:space="preserve">. </w:t>
      </w:r>
      <w:r w:rsidRPr="004B2D8B">
        <w:rPr>
          <w:spacing w:val="7"/>
          <w:lang w:val="pl-PL"/>
        </w:rPr>
        <w:t xml:space="preserve"> </w:t>
      </w:r>
      <w:r w:rsidRPr="004B2D8B">
        <w:rPr>
          <w:spacing w:val="11"/>
          <w:lang w:val="pl-PL"/>
        </w:rPr>
        <w:t>In</w:t>
      </w:r>
      <w:r w:rsidRPr="004B2D8B">
        <w:rPr>
          <w:spacing w:val="14"/>
          <w:lang w:val="pl-PL"/>
        </w:rPr>
        <w:t>spe</w:t>
      </w:r>
      <w:r w:rsidRPr="004B2D8B">
        <w:rPr>
          <w:lang w:val="pl-PL"/>
        </w:rPr>
        <w:t>kc</w:t>
      </w:r>
      <w:r w:rsidRPr="004B2D8B">
        <w:rPr>
          <w:spacing w:val="12"/>
          <w:lang w:val="pl-PL"/>
        </w:rPr>
        <w:t>ja</w:t>
      </w:r>
      <w:r w:rsidRPr="004B2D8B">
        <w:rPr>
          <w:spacing w:val="59"/>
          <w:lang w:val="pl-PL"/>
        </w:rPr>
        <w:t xml:space="preserve"> </w:t>
      </w:r>
      <w:r w:rsidRPr="004B2D8B">
        <w:rPr>
          <w:spacing w:val="15"/>
          <w:lang w:val="pl-PL"/>
        </w:rPr>
        <w:t>wyt</w:t>
      </w:r>
      <w:r w:rsidRPr="004B2D8B">
        <w:rPr>
          <w:lang w:val="pl-PL"/>
        </w:rPr>
        <w:t>w</w:t>
      </w:r>
      <w:r w:rsidRPr="004B2D8B">
        <w:rPr>
          <w:spacing w:val="9"/>
          <w:lang w:val="pl-PL"/>
        </w:rPr>
        <w:t>ór</w:t>
      </w:r>
      <w:r w:rsidRPr="004B2D8B">
        <w:rPr>
          <w:spacing w:val="11"/>
          <w:lang w:val="pl-PL"/>
        </w:rPr>
        <w:t>ni</w:t>
      </w:r>
      <w:r w:rsidRPr="004B2D8B">
        <w:rPr>
          <w:spacing w:val="61"/>
          <w:lang w:val="pl-PL"/>
        </w:rPr>
        <w:t xml:space="preserve"> </w:t>
      </w:r>
      <w:r w:rsidRPr="004B2D8B">
        <w:rPr>
          <w:spacing w:val="18"/>
          <w:lang w:val="pl-PL"/>
        </w:rPr>
        <w:t>mate</w:t>
      </w:r>
      <w:r w:rsidRPr="004B2D8B">
        <w:rPr>
          <w:lang w:val="pl-PL"/>
        </w:rPr>
        <w:t>ri</w:t>
      </w:r>
      <w:r w:rsidRPr="004B2D8B">
        <w:rPr>
          <w:spacing w:val="12"/>
          <w:lang w:val="pl-PL"/>
        </w:rPr>
        <w:t>ałów</w:t>
      </w:r>
    </w:p>
    <w:p w:rsidR="004C5030" w:rsidRPr="004B2D8B" w:rsidRDefault="00DE4063">
      <w:pPr>
        <w:pStyle w:val="Tekstpodstawowy"/>
        <w:spacing w:line="237" w:lineRule="auto"/>
        <w:ind w:right="127"/>
        <w:rPr>
          <w:lang w:val="pl-PL"/>
        </w:rPr>
      </w:pPr>
      <w:r w:rsidRPr="004B2D8B">
        <w:rPr>
          <w:lang w:val="pl-PL"/>
        </w:rPr>
        <w:t>Wytwórnie materiałów mogą być okresowo kontrolowane przez Zamawiającego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4C5030" w:rsidRPr="004B2D8B" w:rsidRDefault="00DE4063">
      <w:pPr>
        <w:pStyle w:val="Tekstpodstawowy"/>
        <w:spacing w:before="1"/>
        <w:ind w:right="119"/>
        <w:rPr>
          <w:lang w:val="pl-PL"/>
        </w:rPr>
      </w:pPr>
      <w:r w:rsidRPr="004B2D8B">
        <w:rPr>
          <w:lang w:val="pl-PL"/>
        </w:rPr>
        <w:t>W przypadku, gdy Zamawiający będzie przeprowadzał inspekcję wytwórni, muszą być spełnione następujące warunki:</w:t>
      </w:r>
    </w:p>
    <w:p w:rsidR="004C5030" w:rsidRPr="004B2D8B" w:rsidRDefault="00DE4063">
      <w:pPr>
        <w:pStyle w:val="Akapitzlist"/>
        <w:numPr>
          <w:ilvl w:val="1"/>
          <w:numId w:val="14"/>
        </w:numPr>
        <w:tabs>
          <w:tab w:val="left" w:pos="835"/>
          <w:tab w:val="left" w:pos="836"/>
        </w:tabs>
        <w:ind w:right="121"/>
        <w:rPr>
          <w:sz w:val="20"/>
          <w:lang w:val="pl-PL"/>
        </w:rPr>
      </w:pPr>
      <w:r w:rsidRPr="004B2D8B">
        <w:rPr>
          <w:sz w:val="20"/>
          <w:lang w:val="pl-PL"/>
        </w:rPr>
        <w:t>Zamawiający będzie miał zapewnioną współpracę i pomoc Wykonawcy oraz producenta  materiałów  w czasie przeprowadzania</w:t>
      </w:r>
      <w:r w:rsidRPr="004B2D8B">
        <w:rPr>
          <w:spacing w:val="-14"/>
          <w:sz w:val="20"/>
          <w:lang w:val="pl-PL"/>
        </w:rPr>
        <w:t xml:space="preserve"> </w:t>
      </w:r>
      <w:r w:rsidRPr="004B2D8B">
        <w:rPr>
          <w:sz w:val="20"/>
          <w:lang w:val="pl-PL"/>
        </w:rPr>
        <w:t>inspekcji,</w:t>
      </w:r>
    </w:p>
    <w:p w:rsidR="004C5030" w:rsidRPr="004B2D8B" w:rsidRDefault="00DE4063">
      <w:pPr>
        <w:pStyle w:val="Akapitzlist"/>
        <w:numPr>
          <w:ilvl w:val="1"/>
          <w:numId w:val="14"/>
        </w:numPr>
        <w:tabs>
          <w:tab w:val="left" w:pos="835"/>
          <w:tab w:val="left" w:pos="836"/>
        </w:tabs>
        <w:ind w:left="835" w:right="124"/>
        <w:rPr>
          <w:sz w:val="20"/>
          <w:lang w:val="pl-PL"/>
        </w:rPr>
      </w:pPr>
      <w:r w:rsidRPr="004B2D8B">
        <w:rPr>
          <w:sz w:val="20"/>
          <w:lang w:val="pl-PL"/>
        </w:rPr>
        <w:t xml:space="preserve">Zamawiający będzie miał wolny dostęp, w dowolnym czasie, do tych </w:t>
      </w:r>
      <w:r w:rsidRPr="004B2D8B">
        <w:rPr>
          <w:spacing w:val="-3"/>
          <w:sz w:val="20"/>
          <w:lang w:val="pl-PL"/>
        </w:rPr>
        <w:t xml:space="preserve">części </w:t>
      </w:r>
      <w:r w:rsidRPr="004B2D8B">
        <w:rPr>
          <w:sz w:val="20"/>
          <w:lang w:val="pl-PL"/>
        </w:rPr>
        <w:t xml:space="preserve">wytwórni, gdzie </w:t>
      </w:r>
      <w:r w:rsidRPr="004B2D8B">
        <w:rPr>
          <w:spacing w:val="-3"/>
          <w:sz w:val="20"/>
          <w:lang w:val="pl-PL"/>
        </w:rPr>
        <w:t xml:space="preserve">odbywa </w:t>
      </w:r>
      <w:r w:rsidRPr="004B2D8B">
        <w:rPr>
          <w:sz w:val="20"/>
          <w:lang w:val="pl-PL"/>
        </w:rPr>
        <w:t>się produkcja materiałów przeznaczonych do realizacji</w:t>
      </w:r>
      <w:r w:rsidRPr="004B2D8B">
        <w:rPr>
          <w:spacing w:val="-31"/>
          <w:sz w:val="20"/>
          <w:lang w:val="pl-PL"/>
        </w:rPr>
        <w:t xml:space="preserve"> </w:t>
      </w:r>
      <w:r w:rsidRPr="004B2D8B">
        <w:rPr>
          <w:sz w:val="20"/>
          <w:lang w:val="pl-PL"/>
        </w:rPr>
        <w:t>robót,</w:t>
      </w:r>
    </w:p>
    <w:p w:rsidR="004C5030" w:rsidRPr="004B2D8B" w:rsidRDefault="00DE4063">
      <w:pPr>
        <w:pStyle w:val="Akapitzlist"/>
        <w:numPr>
          <w:ilvl w:val="1"/>
          <w:numId w:val="14"/>
        </w:numPr>
        <w:tabs>
          <w:tab w:val="left" w:pos="835"/>
          <w:tab w:val="left" w:pos="836"/>
        </w:tabs>
        <w:ind w:right="124"/>
        <w:rPr>
          <w:sz w:val="20"/>
          <w:lang w:val="pl-PL"/>
        </w:rPr>
      </w:pPr>
      <w:r w:rsidRPr="004B2D8B">
        <w:rPr>
          <w:sz w:val="20"/>
          <w:lang w:val="pl-PL"/>
        </w:rPr>
        <w:t xml:space="preserve">Jeżeli produkcja </w:t>
      </w:r>
      <w:r w:rsidRPr="004B2D8B">
        <w:rPr>
          <w:spacing w:val="-3"/>
          <w:sz w:val="20"/>
          <w:lang w:val="pl-PL"/>
        </w:rPr>
        <w:t xml:space="preserve">odbywa </w:t>
      </w:r>
      <w:r w:rsidRPr="004B2D8B">
        <w:rPr>
          <w:sz w:val="20"/>
          <w:lang w:val="pl-PL"/>
        </w:rPr>
        <w:t xml:space="preserve">się w miejscu nie należącym do Wykonawcy, Wykonawca uzyska dla Zamawiającego zezwolenie dla przeprowadzenia inspekcji i badań w </w:t>
      </w:r>
      <w:r w:rsidRPr="004B2D8B">
        <w:rPr>
          <w:spacing w:val="-4"/>
          <w:sz w:val="20"/>
          <w:lang w:val="pl-PL"/>
        </w:rPr>
        <w:t>tych</w:t>
      </w:r>
      <w:r w:rsidRPr="004B2D8B">
        <w:rPr>
          <w:spacing w:val="-21"/>
          <w:sz w:val="20"/>
          <w:lang w:val="pl-PL"/>
        </w:rPr>
        <w:t xml:space="preserve"> </w:t>
      </w:r>
      <w:r w:rsidRPr="004B2D8B">
        <w:rPr>
          <w:sz w:val="20"/>
          <w:lang w:val="pl-PL"/>
        </w:rPr>
        <w:t>miejscach.</w:t>
      </w:r>
    </w:p>
    <w:p w:rsidR="004C5030" w:rsidRPr="004B2D8B" w:rsidRDefault="004C5030">
      <w:pPr>
        <w:pStyle w:val="Tekstpodstawowy"/>
        <w:spacing w:before="5"/>
        <w:ind w:left="0"/>
        <w:jc w:val="left"/>
        <w:rPr>
          <w:lang w:val="pl-PL"/>
        </w:rPr>
      </w:pPr>
    </w:p>
    <w:p w:rsidR="004C5030" w:rsidRDefault="00DE4063">
      <w:pPr>
        <w:pStyle w:val="Heading1"/>
        <w:numPr>
          <w:ilvl w:val="0"/>
          <w:numId w:val="14"/>
        </w:numPr>
        <w:tabs>
          <w:tab w:val="left" w:pos="323"/>
        </w:tabs>
        <w:spacing w:line="225" w:lineRule="exact"/>
        <w:ind w:left="322" w:hanging="206"/>
      </w:pPr>
      <w:r>
        <w:rPr>
          <w:spacing w:val="-3"/>
        </w:rPr>
        <w:t>SPRZĘT.</w:t>
      </w:r>
    </w:p>
    <w:p w:rsidR="004C5030" w:rsidRPr="004B2D8B" w:rsidRDefault="00DE4063">
      <w:pPr>
        <w:pStyle w:val="Tekstpodstawowy"/>
        <w:ind w:right="119"/>
        <w:rPr>
          <w:lang w:val="pl-PL"/>
        </w:rPr>
      </w:pPr>
      <w:r w:rsidRPr="004B2D8B">
        <w:rPr>
          <w:lang w:val="pl-PL"/>
        </w:rPr>
        <w:t xml:space="preserve">Wykonawca </w:t>
      </w:r>
      <w:r w:rsidRPr="004B2D8B">
        <w:rPr>
          <w:spacing w:val="-3"/>
          <w:lang w:val="pl-PL"/>
        </w:rPr>
        <w:t xml:space="preserve">jest </w:t>
      </w:r>
      <w:r w:rsidRPr="004B2D8B">
        <w:rPr>
          <w:lang w:val="pl-PL"/>
        </w:rPr>
        <w:t xml:space="preserve">zobowiązany do używania jedynie takiego sprzętu, który nie spowoduje niekorzystnego  </w:t>
      </w:r>
      <w:r w:rsidRPr="004B2D8B">
        <w:rPr>
          <w:spacing w:val="-3"/>
          <w:lang w:val="pl-PL"/>
        </w:rPr>
        <w:t xml:space="preserve">wpływu </w:t>
      </w:r>
      <w:r w:rsidRPr="004B2D8B">
        <w:rPr>
          <w:lang w:val="pl-PL"/>
        </w:rPr>
        <w:t xml:space="preserve">na jakość wykonywanych robót. Sprzęt używany do robót powinien </w:t>
      </w:r>
      <w:r w:rsidRPr="004B2D8B">
        <w:rPr>
          <w:spacing w:val="-4"/>
          <w:lang w:val="pl-PL"/>
        </w:rPr>
        <w:t xml:space="preserve">być </w:t>
      </w:r>
      <w:r w:rsidRPr="004B2D8B">
        <w:rPr>
          <w:lang w:val="pl-PL"/>
        </w:rPr>
        <w:t xml:space="preserve">zgodny z ofertą Wykonawcy     i powinien odpowiadać pod względem typów i ilości wskazaniom </w:t>
      </w:r>
      <w:r w:rsidRPr="004B2D8B">
        <w:rPr>
          <w:spacing w:val="-3"/>
          <w:lang w:val="pl-PL"/>
        </w:rPr>
        <w:t xml:space="preserve">zawartym </w:t>
      </w:r>
      <w:r w:rsidRPr="004B2D8B">
        <w:rPr>
          <w:lang w:val="pl-PL"/>
        </w:rPr>
        <w:t xml:space="preserve">w SST, </w:t>
      </w:r>
      <w:r w:rsidRPr="004B2D8B">
        <w:rPr>
          <w:spacing w:val="-2"/>
          <w:lang w:val="pl-PL"/>
        </w:rPr>
        <w:t xml:space="preserve">PZJ </w:t>
      </w:r>
      <w:r w:rsidRPr="004B2D8B">
        <w:rPr>
          <w:lang w:val="pl-PL"/>
        </w:rPr>
        <w:t xml:space="preserve">lub projekcie  organizacji robót, zaakceptowanym przez Zamawiającego; w przypadku braku ustaleń w wymienionych wyżej dokumentach, sprzęt powinien </w:t>
      </w:r>
      <w:r w:rsidRPr="004B2D8B">
        <w:rPr>
          <w:spacing w:val="-4"/>
          <w:lang w:val="pl-PL"/>
        </w:rPr>
        <w:t xml:space="preserve">być </w:t>
      </w:r>
      <w:r w:rsidRPr="004B2D8B">
        <w:rPr>
          <w:lang w:val="pl-PL"/>
        </w:rPr>
        <w:t>uzgodniony i zaakceptowany przez</w:t>
      </w:r>
      <w:r w:rsidRPr="004B2D8B">
        <w:rPr>
          <w:spacing w:val="-24"/>
          <w:lang w:val="pl-PL"/>
        </w:rPr>
        <w:t xml:space="preserve"> </w:t>
      </w:r>
      <w:r w:rsidRPr="004B2D8B">
        <w:rPr>
          <w:lang w:val="pl-PL"/>
        </w:rPr>
        <w:t>Zamawiającego.</w:t>
      </w:r>
    </w:p>
    <w:p w:rsidR="004C5030" w:rsidRPr="004B2D8B" w:rsidRDefault="004C5030">
      <w:pPr>
        <w:rPr>
          <w:lang w:val="pl-PL"/>
        </w:rPr>
        <w:sectPr w:rsidR="004C5030" w:rsidRPr="004B2D8B">
          <w:pgSz w:w="11900" w:h="16840"/>
          <w:pgMar w:top="1360" w:right="860" w:bottom="1380" w:left="1300" w:header="0" w:footer="1182" w:gutter="0"/>
          <w:cols w:space="708"/>
        </w:sectPr>
      </w:pPr>
    </w:p>
    <w:p w:rsidR="004C5030" w:rsidRPr="004B2D8B" w:rsidRDefault="00DE4063">
      <w:pPr>
        <w:pStyle w:val="Tekstpodstawowy"/>
        <w:spacing w:before="47"/>
        <w:ind w:right="124"/>
        <w:rPr>
          <w:lang w:val="pl-PL"/>
        </w:rPr>
      </w:pPr>
      <w:r w:rsidRPr="004B2D8B">
        <w:rPr>
          <w:lang w:val="pl-PL"/>
        </w:rPr>
        <w:lastRenderedPageBreak/>
        <w:t>Liczba i  wydajność sprzętu  powinny gwarantować przeprowadzenie robót,  zgodnie z  zasadami  określonymi  w SST i wskazaniach</w:t>
      </w:r>
      <w:r w:rsidRPr="004B2D8B">
        <w:rPr>
          <w:spacing w:val="-21"/>
          <w:lang w:val="pl-PL"/>
        </w:rPr>
        <w:t xml:space="preserve"> </w:t>
      </w:r>
      <w:r w:rsidRPr="004B2D8B">
        <w:rPr>
          <w:lang w:val="pl-PL"/>
        </w:rPr>
        <w:t>Zamawiającego.</w:t>
      </w:r>
    </w:p>
    <w:p w:rsidR="004C5030" w:rsidRPr="004B2D8B" w:rsidRDefault="00DE4063">
      <w:pPr>
        <w:pStyle w:val="Tekstpodstawowy"/>
        <w:ind w:right="119"/>
        <w:rPr>
          <w:lang w:val="pl-PL"/>
        </w:rPr>
      </w:pPr>
      <w:r w:rsidRPr="004B2D8B">
        <w:rPr>
          <w:lang w:val="pl-PL"/>
        </w:rPr>
        <w:t>Sprzęt będący własnością Wykonawcy lub wynajęty do wykonania robót ma być utrzymywany w dobrym stanie i gotowości do pracy. Powinien być zgodny z normami ochrony środowiska i przepisami dotyczącymi jego użytkowania.</w:t>
      </w:r>
    </w:p>
    <w:p w:rsidR="004C5030" w:rsidRPr="004B2D8B" w:rsidRDefault="00DE4063">
      <w:pPr>
        <w:pStyle w:val="Tekstpodstawowy"/>
        <w:ind w:right="119"/>
        <w:rPr>
          <w:lang w:val="pl-PL"/>
        </w:rPr>
      </w:pPr>
      <w:r w:rsidRPr="004B2D8B">
        <w:rPr>
          <w:lang w:val="pl-PL"/>
        </w:rPr>
        <w:t>Wykonawca dostarczy Zamawiającemu kopie dokumentów potwierdzających dopuszczenie sprzętu do użytkowania</w:t>
      </w:r>
    </w:p>
    <w:p w:rsidR="004C5030" w:rsidRPr="004B2D8B" w:rsidRDefault="00DE4063">
      <w:pPr>
        <w:pStyle w:val="Tekstpodstawowy"/>
        <w:rPr>
          <w:lang w:val="pl-PL"/>
        </w:rPr>
      </w:pPr>
      <w:r w:rsidRPr="004B2D8B">
        <w:rPr>
          <w:lang w:val="pl-PL"/>
        </w:rPr>
        <w:t>i badań okresowych, tam gdzie jest to wymagane przepisami.</w:t>
      </w:r>
    </w:p>
    <w:p w:rsidR="004C5030" w:rsidRPr="004B2D8B" w:rsidRDefault="00DE4063">
      <w:pPr>
        <w:pStyle w:val="Tekstpodstawowy"/>
        <w:spacing w:line="228" w:lineRule="exact"/>
        <w:rPr>
          <w:lang w:val="pl-PL"/>
        </w:rPr>
      </w:pPr>
      <w:r w:rsidRPr="004B2D8B">
        <w:rPr>
          <w:lang w:val="pl-PL"/>
        </w:rPr>
        <w:t>Wykonawca będzie konserwować sprzęt jak również naprawiać lub wymieniać sprzęt niesprawny.</w:t>
      </w:r>
    </w:p>
    <w:p w:rsidR="004C5030" w:rsidRPr="004B2D8B" w:rsidRDefault="00DE4063">
      <w:pPr>
        <w:pStyle w:val="Tekstpodstawowy"/>
        <w:ind w:right="125"/>
        <w:rPr>
          <w:lang w:val="pl-PL"/>
        </w:rPr>
      </w:pPr>
      <w:r w:rsidRPr="004B2D8B">
        <w:rPr>
          <w:lang w:val="pl-PL"/>
        </w:rPr>
        <w:t xml:space="preserve">Jeżeli SST przewidują możliwość wariantowego użycia sprzętu przy wykonywanych robotach, </w:t>
      </w:r>
      <w:r w:rsidRPr="004B2D8B">
        <w:rPr>
          <w:spacing w:val="-3"/>
          <w:lang w:val="pl-PL"/>
        </w:rPr>
        <w:t xml:space="preserve">Wykonawca </w:t>
      </w:r>
      <w:r w:rsidRPr="004B2D8B">
        <w:rPr>
          <w:lang w:val="pl-PL"/>
        </w:rPr>
        <w:t xml:space="preserve">powiadomi Zamawiającego o swoim zamiarze wyboru i uzyska jego akceptację przed </w:t>
      </w:r>
      <w:r w:rsidRPr="004B2D8B">
        <w:rPr>
          <w:spacing w:val="-3"/>
          <w:lang w:val="pl-PL"/>
        </w:rPr>
        <w:t xml:space="preserve">użyciem </w:t>
      </w:r>
      <w:r w:rsidRPr="004B2D8B">
        <w:rPr>
          <w:lang w:val="pl-PL"/>
        </w:rPr>
        <w:t>sprzętu.  Wybrany</w:t>
      </w:r>
      <w:r w:rsidRPr="004B2D8B">
        <w:rPr>
          <w:spacing w:val="-9"/>
          <w:lang w:val="pl-PL"/>
        </w:rPr>
        <w:t xml:space="preserve"> </w:t>
      </w:r>
      <w:r w:rsidRPr="004B2D8B">
        <w:rPr>
          <w:lang w:val="pl-PL"/>
        </w:rPr>
        <w:t>sprzęt,</w:t>
      </w:r>
      <w:r w:rsidRPr="004B2D8B">
        <w:rPr>
          <w:spacing w:val="2"/>
          <w:lang w:val="pl-PL"/>
        </w:rPr>
        <w:t xml:space="preserve"> </w:t>
      </w:r>
      <w:r w:rsidRPr="004B2D8B">
        <w:rPr>
          <w:lang w:val="pl-PL"/>
        </w:rPr>
        <w:t>po</w:t>
      </w:r>
      <w:r w:rsidRPr="004B2D8B">
        <w:rPr>
          <w:spacing w:val="-9"/>
          <w:lang w:val="pl-PL"/>
        </w:rPr>
        <w:t xml:space="preserve"> </w:t>
      </w:r>
      <w:r w:rsidRPr="004B2D8B">
        <w:rPr>
          <w:lang w:val="pl-PL"/>
        </w:rPr>
        <w:t>akceptacji</w:t>
      </w:r>
      <w:r w:rsidRPr="004B2D8B">
        <w:rPr>
          <w:spacing w:val="1"/>
          <w:lang w:val="pl-PL"/>
        </w:rPr>
        <w:t xml:space="preserve"> </w:t>
      </w:r>
      <w:r w:rsidRPr="004B2D8B">
        <w:rPr>
          <w:lang w:val="pl-PL"/>
        </w:rPr>
        <w:t>Zamawiającego,</w:t>
      </w:r>
      <w:r w:rsidRPr="004B2D8B">
        <w:rPr>
          <w:spacing w:val="-2"/>
          <w:lang w:val="pl-PL"/>
        </w:rPr>
        <w:t xml:space="preserve"> </w:t>
      </w:r>
      <w:r w:rsidRPr="004B2D8B">
        <w:rPr>
          <w:lang w:val="pl-PL"/>
        </w:rPr>
        <w:t>nie</w:t>
      </w:r>
      <w:r w:rsidRPr="004B2D8B">
        <w:rPr>
          <w:spacing w:val="-8"/>
          <w:lang w:val="pl-PL"/>
        </w:rPr>
        <w:t xml:space="preserve"> </w:t>
      </w:r>
      <w:r w:rsidRPr="004B2D8B">
        <w:rPr>
          <w:lang w:val="pl-PL"/>
        </w:rPr>
        <w:t>może</w:t>
      </w:r>
      <w:r w:rsidRPr="004B2D8B">
        <w:rPr>
          <w:spacing w:val="-3"/>
          <w:lang w:val="pl-PL"/>
        </w:rPr>
        <w:t xml:space="preserve"> </w:t>
      </w:r>
      <w:r w:rsidRPr="004B2D8B">
        <w:rPr>
          <w:lang w:val="pl-PL"/>
        </w:rPr>
        <w:t>być</w:t>
      </w:r>
      <w:r w:rsidRPr="004B2D8B">
        <w:rPr>
          <w:spacing w:val="-3"/>
          <w:lang w:val="pl-PL"/>
        </w:rPr>
        <w:t xml:space="preserve"> </w:t>
      </w:r>
      <w:r w:rsidRPr="004B2D8B">
        <w:rPr>
          <w:lang w:val="pl-PL"/>
        </w:rPr>
        <w:t>później</w:t>
      </w:r>
      <w:r w:rsidRPr="004B2D8B">
        <w:rPr>
          <w:spacing w:val="-3"/>
          <w:lang w:val="pl-PL"/>
        </w:rPr>
        <w:t xml:space="preserve"> </w:t>
      </w:r>
      <w:r w:rsidRPr="004B2D8B">
        <w:rPr>
          <w:lang w:val="pl-PL"/>
        </w:rPr>
        <w:t>zmieniany</w:t>
      </w:r>
      <w:r w:rsidRPr="004B2D8B">
        <w:rPr>
          <w:spacing w:val="-9"/>
          <w:lang w:val="pl-PL"/>
        </w:rPr>
        <w:t xml:space="preserve"> </w:t>
      </w:r>
      <w:r w:rsidRPr="004B2D8B">
        <w:rPr>
          <w:spacing w:val="-3"/>
          <w:lang w:val="pl-PL"/>
        </w:rPr>
        <w:t>bez</w:t>
      </w:r>
      <w:r w:rsidRPr="004B2D8B">
        <w:rPr>
          <w:spacing w:val="1"/>
          <w:lang w:val="pl-PL"/>
        </w:rPr>
        <w:t xml:space="preserve"> </w:t>
      </w:r>
      <w:r w:rsidRPr="004B2D8B">
        <w:rPr>
          <w:lang w:val="pl-PL"/>
        </w:rPr>
        <w:t>jego</w:t>
      </w:r>
      <w:r w:rsidRPr="004B2D8B">
        <w:rPr>
          <w:spacing w:val="-4"/>
          <w:lang w:val="pl-PL"/>
        </w:rPr>
        <w:t xml:space="preserve"> </w:t>
      </w:r>
      <w:r w:rsidRPr="004B2D8B">
        <w:rPr>
          <w:lang w:val="pl-PL"/>
        </w:rPr>
        <w:t>zgody.</w:t>
      </w:r>
    </w:p>
    <w:p w:rsidR="004C5030" w:rsidRPr="004B2D8B" w:rsidRDefault="00DE4063">
      <w:pPr>
        <w:pStyle w:val="Tekstpodstawowy"/>
        <w:ind w:right="119"/>
        <w:rPr>
          <w:lang w:val="pl-PL"/>
        </w:rPr>
      </w:pPr>
      <w:r w:rsidRPr="004B2D8B">
        <w:rPr>
          <w:lang w:val="pl-PL"/>
        </w:rPr>
        <w:t>Jakikolwiek sprzęt, maszyny, urządzenia i narzędzia nie gwarantujące zachowania warunków umowy, zostaną przez Zamawiającego zdyskwalifikowane i nie dopuszczone do robót.</w:t>
      </w:r>
    </w:p>
    <w:p w:rsidR="004C5030" w:rsidRPr="004B2D8B" w:rsidRDefault="004C5030">
      <w:pPr>
        <w:pStyle w:val="Tekstpodstawowy"/>
        <w:spacing w:before="5"/>
        <w:ind w:left="0"/>
        <w:jc w:val="left"/>
        <w:rPr>
          <w:lang w:val="pl-PL"/>
        </w:rPr>
      </w:pPr>
    </w:p>
    <w:p w:rsidR="004C5030" w:rsidRDefault="00DE4063">
      <w:pPr>
        <w:pStyle w:val="Heading1"/>
        <w:numPr>
          <w:ilvl w:val="0"/>
          <w:numId w:val="14"/>
        </w:numPr>
        <w:tabs>
          <w:tab w:val="left" w:pos="318"/>
        </w:tabs>
        <w:ind w:hanging="201"/>
      </w:pPr>
      <w:r>
        <w:t>TRANSPORT.</w:t>
      </w:r>
    </w:p>
    <w:p w:rsidR="004C5030" w:rsidRPr="004B2D8B" w:rsidRDefault="00DE4063">
      <w:pPr>
        <w:pStyle w:val="Tekstpodstawowy"/>
        <w:ind w:right="119"/>
        <w:rPr>
          <w:lang w:val="pl-PL"/>
        </w:rPr>
      </w:pPr>
      <w:r w:rsidRPr="004B2D8B">
        <w:rPr>
          <w:lang w:val="pl-PL"/>
        </w:rPr>
        <w:t>Wykonawca jest zobowiązany do stosowania jedynie takich środków transportu, które nie wpłyną niekorzystnie na jakość wykonywanych robót i właściwości przewożonych materiałów.</w:t>
      </w:r>
    </w:p>
    <w:p w:rsidR="004C5030" w:rsidRPr="004B2D8B" w:rsidRDefault="00DE4063">
      <w:pPr>
        <w:pStyle w:val="Tekstpodstawowy"/>
        <w:ind w:right="129"/>
        <w:rPr>
          <w:lang w:val="pl-PL"/>
        </w:rPr>
      </w:pPr>
      <w:r w:rsidRPr="004B2D8B">
        <w:rPr>
          <w:lang w:val="pl-PL"/>
        </w:rPr>
        <w:t xml:space="preserve">Liczba  środków transportu  powinna  zapewniać  prowadzenie  </w:t>
      </w:r>
      <w:r w:rsidRPr="004B2D8B">
        <w:rPr>
          <w:spacing w:val="-3"/>
          <w:lang w:val="pl-PL"/>
        </w:rPr>
        <w:t xml:space="preserve">robót  </w:t>
      </w:r>
      <w:r w:rsidRPr="004B2D8B">
        <w:rPr>
          <w:lang w:val="pl-PL"/>
        </w:rPr>
        <w:t>zgodnie  z  zasadami  określonymi  w SST i wskazaniach Zamawiającego, w terminie przewidzianym umową.</w:t>
      </w:r>
    </w:p>
    <w:p w:rsidR="004C5030" w:rsidRPr="004B2D8B" w:rsidRDefault="00DE4063">
      <w:pPr>
        <w:pStyle w:val="Tekstpodstawowy"/>
        <w:ind w:right="119"/>
        <w:rPr>
          <w:lang w:val="pl-PL"/>
        </w:rPr>
      </w:pPr>
      <w:r w:rsidRPr="004B2D8B">
        <w:rPr>
          <w:lang w:val="pl-PL"/>
        </w:rPr>
        <w:t xml:space="preserve">Przy ruchu na drogach  publicznych  pojazdy będą spełniać wymagania dotyczące przepisów ruchu drogowego  w odniesieniu do dopuszczalnych nacisków na </w:t>
      </w:r>
      <w:r w:rsidRPr="004B2D8B">
        <w:rPr>
          <w:spacing w:val="-3"/>
          <w:lang w:val="pl-PL"/>
        </w:rPr>
        <w:t xml:space="preserve">oś </w:t>
      </w:r>
      <w:r w:rsidRPr="004B2D8B">
        <w:rPr>
          <w:lang w:val="pl-PL"/>
        </w:rPr>
        <w:t xml:space="preserve">i innych parametrów technicznych. Środki transportu nie spełniające tych warunków mogą być dopuszczone przez </w:t>
      </w:r>
      <w:r w:rsidRPr="004B2D8B">
        <w:rPr>
          <w:spacing w:val="-3"/>
          <w:lang w:val="pl-PL"/>
        </w:rPr>
        <w:t xml:space="preserve">Zamawiającego, </w:t>
      </w:r>
      <w:r w:rsidRPr="004B2D8B">
        <w:rPr>
          <w:lang w:val="pl-PL"/>
        </w:rPr>
        <w:t>pod warunkiem przywrócenia stanu pierwotnego użytkowanych odcinków dróg na koszt</w:t>
      </w:r>
      <w:r w:rsidRPr="004B2D8B">
        <w:rPr>
          <w:spacing w:val="1"/>
          <w:lang w:val="pl-PL"/>
        </w:rPr>
        <w:t xml:space="preserve"> </w:t>
      </w:r>
      <w:r w:rsidRPr="004B2D8B">
        <w:rPr>
          <w:spacing w:val="-3"/>
          <w:lang w:val="pl-PL"/>
        </w:rPr>
        <w:t>Wykonawcy.</w:t>
      </w:r>
    </w:p>
    <w:p w:rsidR="004C5030" w:rsidRPr="004B2D8B" w:rsidRDefault="00DE4063">
      <w:pPr>
        <w:pStyle w:val="Tekstpodstawowy"/>
        <w:ind w:right="119"/>
        <w:rPr>
          <w:lang w:val="pl-PL"/>
        </w:rPr>
      </w:pPr>
      <w:r w:rsidRPr="004B2D8B">
        <w:rPr>
          <w:lang w:val="pl-PL"/>
        </w:rPr>
        <w:t>Wykonawca będzie usuwać na bieżąco, na własny koszt, wszelkie zanieczyszczenia, uszkodzenia spowodowane jego pojazdami na drogach publicznych oraz dojazdach do terenu budowy.</w:t>
      </w:r>
    </w:p>
    <w:p w:rsidR="004C5030" w:rsidRPr="004B2D8B" w:rsidRDefault="004C5030">
      <w:pPr>
        <w:pStyle w:val="Tekstpodstawowy"/>
        <w:spacing w:before="5"/>
        <w:ind w:left="0"/>
        <w:jc w:val="left"/>
        <w:rPr>
          <w:lang w:val="pl-PL"/>
        </w:rPr>
      </w:pPr>
    </w:p>
    <w:p w:rsidR="004C5030" w:rsidRDefault="00DE4063">
      <w:pPr>
        <w:pStyle w:val="Heading1"/>
        <w:numPr>
          <w:ilvl w:val="0"/>
          <w:numId w:val="14"/>
        </w:numPr>
        <w:tabs>
          <w:tab w:val="left" w:pos="318"/>
        </w:tabs>
        <w:spacing w:line="240" w:lineRule="auto"/>
        <w:ind w:hanging="201"/>
      </w:pPr>
      <w:r>
        <w:t>WYKONANIE</w:t>
      </w:r>
      <w:r>
        <w:rPr>
          <w:spacing w:val="5"/>
        </w:rPr>
        <w:t xml:space="preserve"> </w:t>
      </w:r>
      <w:r>
        <w:rPr>
          <w:spacing w:val="-2"/>
        </w:rPr>
        <w:t>ROBÓT.</w:t>
      </w:r>
    </w:p>
    <w:p w:rsidR="004C5030" w:rsidRDefault="004C5030">
      <w:pPr>
        <w:pStyle w:val="Tekstpodstawowy"/>
        <w:ind w:left="0"/>
        <w:jc w:val="left"/>
        <w:rPr>
          <w:b/>
        </w:rPr>
      </w:pPr>
    </w:p>
    <w:p w:rsidR="004C5030" w:rsidRDefault="00DE4063">
      <w:pPr>
        <w:spacing w:before="1" w:line="228" w:lineRule="exact"/>
        <w:ind w:left="115" w:right="284"/>
        <w:rPr>
          <w:b/>
          <w:sz w:val="20"/>
        </w:rPr>
      </w:pPr>
      <w:r>
        <w:rPr>
          <w:b/>
          <w:sz w:val="20"/>
        </w:rPr>
        <w:t xml:space="preserve">5.1. </w:t>
      </w: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wykonywania</w:t>
      </w:r>
      <w:proofErr w:type="spellEnd"/>
      <w:r>
        <w:rPr>
          <w:b/>
          <w:sz w:val="20"/>
        </w:rPr>
        <w:t xml:space="preserve"> </w:t>
      </w:r>
      <w:proofErr w:type="spellStart"/>
      <w:r w:rsidR="00310AF1">
        <w:rPr>
          <w:b/>
          <w:sz w:val="20"/>
        </w:rPr>
        <w:t>r</w:t>
      </w:r>
      <w:r>
        <w:rPr>
          <w:b/>
          <w:sz w:val="20"/>
        </w:rPr>
        <w:t>obót</w:t>
      </w:r>
      <w:proofErr w:type="spellEnd"/>
      <w:r>
        <w:rPr>
          <w:b/>
          <w:sz w:val="20"/>
        </w:rPr>
        <w:t>.</w:t>
      </w:r>
    </w:p>
    <w:p w:rsidR="004C5030" w:rsidRPr="004B2D8B" w:rsidRDefault="00DE4063">
      <w:pPr>
        <w:pStyle w:val="Tekstpodstawowy"/>
        <w:spacing w:line="237" w:lineRule="auto"/>
        <w:ind w:right="124"/>
        <w:rPr>
          <w:lang w:val="pl-PL"/>
        </w:rPr>
      </w:pPr>
      <w:r w:rsidRPr="004B2D8B">
        <w:rPr>
          <w:lang w:val="pl-PL"/>
        </w:rPr>
        <w:t>Wykonawca jest odpowiedzialny za prowadzenie robót zgodnie z warunkami umowy oraz za jakość zastosowanych materiałów i wykonywanych robót, za ich zgodność z wymaganiami SST, PZJ, projektem organizacji robót opracowanym przez Wykonawcę oraz poleceniami Zamawiającego.</w:t>
      </w:r>
    </w:p>
    <w:p w:rsidR="004C5030" w:rsidRPr="004B2D8B" w:rsidRDefault="00DE4063">
      <w:pPr>
        <w:pStyle w:val="Tekstpodstawowy"/>
        <w:spacing w:before="1"/>
        <w:rPr>
          <w:lang w:val="pl-PL"/>
        </w:rPr>
      </w:pPr>
      <w:r w:rsidRPr="004B2D8B">
        <w:rPr>
          <w:lang w:val="pl-PL"/>
        </w:rPr>
        <w:t>Wykonawca jest odpowiedzialny za stosowane metody wykonywania robót.</w:t>
      </w:r>
    </w:p>
    <w:p w:rsidR="004C5030" w:rsidRPr="004B2D8B" w:rsidRDefault="00DE4063">
      <w:pPr>
        <w:pStyle w:val="Tekstpodstawowy"/>
        <w:ind w:right="119"/>
        <w:rPr>
          <w:lang w:val="pl-PL"/>
        </w:rPr>
      </w:pPr>
      <w:r w:rsidRPr="004B2D8B">
        <w:rPr>
          <w:lang w:val="pl-PL"/>
        </w:rPr>
        <w:t>Decyzje Zamawiającego dotyczące akceptacji lub odrzucenia materiałów i elementów robót będą oparte na wymaganiach określonych w dokumentach umowy i w SST, a także w normach i wytycznych. Przy podejmowaniu decyzji Zamawiającego uwzględni wyniki badań materiałów i robót, rozrzuty normalnie występujące przy produkcji i przy badaniach materiałów, doświadczenia z przeszłości, wyniki badań naukowych oraz inne czynniki wpływające na rozważaną kwestię.</w:t>
      </w:r>
    </w:p>
    <w:p w:rsidR="004C5030" w:rsidRDefault="00DE4063">
      <w:pPr>
        <w:pStyle w:val="Tekstpodstawowy"/>
        <w:ind w:right="119"/>
      </w:pPr>
      <w:r w:rsidRPr="004B2D8B">
        <w:rPr>
          <w:lang w:val="pl-PL"/>
        </w:rPr>
        <w:t xml:space="preserve">Polecenia Zamawiającego powinny być wykonywane przez Wykonawcę w czasie określonym przez Zamawiającego, pod groźbą zatrzymania robót. </w:t>
      </w:r>
      <w:proofErr w:type="spellStart"/>
      <w:r>
        <w:t>Skutki</w:t>
      </w:r>
      <w:proofErr w:type="spellEnd"/>
      <w:r>
        <w:t xml:space="preserve"> </w:t>
      </w:r>
      <w:proofErr w:type="spellStart"/>
      <w:r>
        <w:t>finansowe</w:t>
      </w:r>
      <w:proofErr w:type="spellEnd"/>
      <w:r>
        <w:t xml:space="preserve"> z </w:t>
      </w:r>
      <w:proofErr w:type="spellStart"/>
      <w:r>
        <w:t>tego</w:t>
      </w:r>
      <w:proofErr w:type="spellEnd"/>
      <w:r>
        <w:t xml:space="preserve"> </w:t>
      </w:r>
      <w:proofErr w:type="spellStart"/>
      <w:r>
        <w:t>tytułu</w:t>
      </w:r>
      <w:proofErr w:type="spellEnd"/>
      <w:r>
        <w:t xml:space="preserve"> </w:t>
      </w:r>
      <w:proofErr w:type="spellStart"/>
      <w:r>
        <w:t>poniesie</w:t>
      </w:r>
      <w:proofErr w:type="spellEnd"/>
      <w:r>
        <w:t xml:space="preserve"> </w:t>
      </w:r>
      <w:proofErr w:type="spellStart"/>
      <w:r>
        <w:t>Wykonawca</w:t>
      </w:r>
      <w:proofErr w:type="spellEnd"/>
      <w:r>
        <w:t>.</w:t>
      </w:r>
    </w:p>
    <w:p w:rsidR="004C5030" w:rsidRDefault="004C5030">
      <w:pPr>
        <w:pStyle w:val="Tekstpodstawowy"/>
        <w:spacing w:before="5"/>
        <w:ind w:left="0"/>
        <w:jc w:val="left"/>
      </w:pPr>
    </w:p>
    <w:p w:rsidR="004C5030" w:rsidRDefault="00DE4063">
      <w:pPr>
        <w:pStyle w:val="Heading1"/>
        <w:numPr>
          <w:ilvl w:val="0"/>
          <w:numId w:val="14"/>
        </w:numPr>
        <w:tabs>
          <w:tab w:val="left" w:pos="318"/>
        </w:tabs>
        <w:spacing w:line="240" w:lineRule="auto"/>
        <w:ind w:hanging="201"/>
      </w:pPr>
      <w:r>
        <w:t>KONTROLA JAKOŚCI</w:t>
      </w:r>
      <w:r>
        <w:rPr>
          <w:spacing w:val="2"/>
        </w:rPr>
        <w:t xml:space="preserve"> </w:t>
      </w:r>
      <w:r>
        <w:rPr>
          <w:spacing w:val="-2"/>
        </w:rPr>
        <w:t>ROBÓT.</w:t>
      </w:r>
    </w:p>
    <w:p w:rsidR="004C5030" w:rsidRDefault="004C5030">
      <w:pPr>
        <w:pStyle w:val="Tekstpodstawowy"/>
        <w:spacing w:before="7"/>
        <w:ind w:left="0"/>
        <w:jc w:val="left"/>
        <w:rPr>
          <w:b/>
          <w:sz w:val="19"/>
        </w:rPr>
      </w:pPr>
    </w:p>
    <w:p w:rsidR="004C5030" w:rsidRDefault="00DE4063">
      <w:pPr>
        <w:pStyle w:val="Akapitzlist"/>
        <w:numPr>
          <w:ilvl w:val="1"/>
          <w:numId w:val="13"/>
        </w:numPr>
        <w:tabs>
          <w:tab w:val="left" w:pos="419"/>
        </w:tabs>
        <w:spacing w:line="228" w:lineRule="exact"/>
        <w:ind w:hanging="302"/>
        <w:rPr>
          <w:b/>
          <w:sz w:val="20"/>
        </w:rPr>
      </w:pPr>
      <w:r>
        <w:rPr>
          <w:b/>
          <w:sz w:val="20"/>
        </w:rPr>
        <w:t xml:space="preserve">Program </w:t>
      </w:r>
      <w:proofErr w:type="spellStart"/>
      <w:r>
        <w:rPr>
          <w:b/>
          <w:sz w:val="20"/>
        </w:rPr>
        <w:t>Zapewnienia</w:t>
      </w:r>
      <w:proofErr w:type="spellEnd"/>
      <w:r>
        <w:rPr>
          <w:b/>
          <w:sz w:val="20"/>
        </w:rPr>
        <w:t xml:space="preserve"> </w:t>
      </w:r>
      <w:proofErr w:type="spellStart"/>
      <w:r>
        <w:rPr>
          <w:b/>
          <w:sz w:val="20"/>
        </w:rPr>
        <w:t>Jakości</w:t>
      </w:r>
      <w:proofErr w:type="spellEnd"/>
      <w:r>
        <w:rPr>
          <w:b/>
          <w:spacing w:val="-11"/>
          <w:sz w:val="20"/>
        </w:rPr>
        <w:t xml:space="preserve"> </w:t>
      </w:r>
      <w:r>
        <w:rPr>
          <w:b/>
          <w:sz w:val="20"/>
        </w:rPr>
        <w:t>(PZJ).</w:t>
      </w:r>
    </w:p>
    <w:p w:rsidR="004C5030" w:rsidRPr="004B2D8B" w:rsidRDefault="00DE4063">
      <w:pPr>
        <w:pStyle w:val="Tekstpodstawowy"/>
        <w:ind w:right="119"/>
        <w:rPr>
          <w:lang w:val="pl-PL"/>
        </w:rPr>
      </w:pPr>
      <w:r w:rsidRPr="004B2D8B">
        <w:rPr>
          <w:lang w:val="pl-PL"/>
        </w:rPr>
        <w:t>Wykonawca jest zobowiązany opracować i przedstawić do akceptacji Zamawiającego program zapewnienia jakości. W programie zapewnienia jakości Wykonawca powinien określić, zamierzony sposób wykonywania robót, możliwości techniczne, kadrowe i plan organizacji robót gwarantujący wykonanie robót zgodnie z SST oraz ustaleniami.</w:t>
      </w:r>
    </w:p>
    <w:p w:rsidR="004C5030" w:rsidRPr="004B2D8B" w:rsidRDefault="00DE4063">
      <w:pPr>
        <w:pStyle w:val="Tekstpodstawowy"/>
        <w:rPr>
          <w:lang w:val="pl-PL"/>
        </w:rPr>
      </w:pPr>
      <w:r w:rsidRPr="004B2D8B">
        <w:rPr>
          <w:lang w:val="pl-PL"/>
        </w:rPr>
        <w:t>Program zapewnienia jakości powinien zawierać:</w:t>
      </w:r>
    </w:p>
    <w:p w:rsidR="004C5030" w:rsidRDefault="00DE4063">
      <w:pPr>
        <w:pStyle w:val="Akapitzlist"/>
        <w:numPr>
          <w:ilvl w:val="2"/>
          <w:numId w:val="13"/>
        </w:numPr>
        <w:tabs>
          <w:tab w:val="left" w:pos="755"/>
        </w:tabs>
        <w:ind w:hanging="211"/>
        <w:jc w:val="both"/>
        <w:rPr>
          <w:sz w:val="20"/>
        </w:rPr>
      </w:pPr>
      <w:proofErr w:type="spellStart"/>
      <w:r>
        <w:rPr>
          <w:sz w:val="20"/>
        </w:rPr>
        <w:t>część</w:t>
      </w:r>
      <w:proofErr w:type="spellEnd"/>
      <w:r>
        <w:rPr>
          <w:sz w:val="20"/>
        </w:rPr>
        <w:t xml:space="preserve"> </w:t>
      </w:r>
      <w:proofErr w:type="spellStart"/>
      <w:r>
        <w:rPr>
          <w:sz w:val="20"/>
        </w:rPr>
        <w:t>ogólną</w:t>
      </w:r>
      <w:proofErr w:type="spellEnd"/>
      <w:r>
        <w:rPr>
          <w:spacing w:val="-15"/>
          <w:sz w:val="20"/>
        </w:rPr>
        <w:t xml:space="preserve"> </w:t>
      </w:r>
      <w:proofErr w:type="spellStart"/>
      <w:r>
        <w:rPr>
          <w:sz w:val="20"/>
        </w:rPr>
        <w:t>opisującą</w:t>
      </w:r>
      <w:proofErr w:type="spellEnd"/>
      <w:r>
        <w:rPr>
          <w:sz w:val="20"/>
        </w:rPr>
        <w:t>:</w:t>
      </w:r>
    </w:p>
    <w:p w:rsidR="004C5030" w:rsidRPr="004B2D8B" w:rsidRDefault="00DE4063">
      <w:pPr>
        <w:pStyle w:val="Akapitzlist"/>
        <w:numPr>
          <w:ilvl w:val="0"/>
          <w:numId w:val="12"/>
        </w:numPr>
        <w:tabs>
          <w:tab w:val="left" w:pos="827"/>
        </w:tabs>
        <w:spacing w:line="245" w:lineRule="exact"/>
        <w:ind w:firstLine="0"/>
        <w:jc w:val="both"/>
        <w:rPr>
          <w:sz w:val="20"/>
          <w:lang w:val="pl-PL"/>
        </w:rPr>
      </w:pPr>
      <w:r w:rsidRPr="004B2D8B">
        <w:rPr>
          <w:sz w:val="20"/>
          <w:lang w:val="pl-PL"/>
        </w:rPr>
        <w:t xml:space="preserve">organizację wykonania robót, w </w:t>
      </w:r>
      <w:r w:rsidRPr="004B2D8B">
        <w:rPr>
          <w:spacing w:val="-3"/>
          <w:sz w:val="20"/>
          <w:lang w:val="pl-PL"/>
        </w:rPr>
        <w:t xml:space="preserve">tym </w:t>
      </w:r>
      <w:r w:rsidRPr="004B2D8B">
        <w:rPr>
          <w:sz w:val="20"/>
          <w:lang w:val="pl-PL"/>
        </w:rPr>
        <w:t>terminy i sposób prowadzenia</w:t>
      </w:r>
      <w:r w:rsidRPr="004B2D8B">
        <w:rPr>
          <w:spacing w:val="-26"/>
          <w:sz w:val="20"/>
          <w:lang w:val="pl-PL"/>
        </w:rPr>
        <w:t xml:space="preserve"> </w:t>
      </w:r>
      <w:r w:rsidRPr="004B2D8B">
        <w:rPr>
          <w:sz w:val="20"/>
          <w:lang w:val="pl-PL"/>
        </w:rPr>
        <w:t>robót,</w:t>
      </w:r>
    </w:p>
    <w:p w:rsidR="004C5030" w:rsidRPr="004B2D8B" w:rsidRDefault="00DE4063">
      <w:pPr>
        <w:pStyle w:val="Akapitzlist"/>
        <w:numPr>
          <w:ilvl w:val="0"/>
          <w:numId w:val="12"/>
        </w:numPr>
        <w:tabs>
          <w:tab w:val="left" w:pos="827"/>
        </w:tabs>
        <w:spacing w:line="245" w:lineRule="exact"/>
        <w:ind w:left="826" w:hanging="283"/>
        <w:jc w:val="both"/>
        <w:rPr>
          <w:sz w:val="20"/>
          <w:lang w:val="pl-PL"/>
        </w:rPr>
      </w:pPr>
      <w:r w:rsidRPr="004B2D8B">
        <w:rPr>
          <w:sz w:val="20"/>
          <w:lang w:val="pl-PL"/>
        </w:rPr>
        <w:t>organizację ruchu na budowie wraz z oznakowaniem</w:t>
      </w:r>
      <w:r w:rsidRPr="004B2D8B">
        <w:rPr>
          <w:spacing w:val="-29"/>
          <w:sz w:val="20"/>
          <w:lang w:val="pl-PL"/>
        </w:rPr>
        <w:t xml:space="preserve"> </w:t>
      </w:r>
      <w:r w:rsidRPr="004B2D8B">
        <w:rPr>
          <w:sz w:val="20"/>
          <w:lang w:val="pl-PL"/>
        </w:rPr>
        <w:t>robót,</w:t>
      </w:r>
    </w:p>
    <w:p w:rsidR="004C5030" w:rsidRDefault="00DE4063">
      <w:pPr>
        <w:pStyle w:val="Akapitzlist"/>
        <w:numPr>
          <w:ilvl w:val="0"/>
          <w:numId w:val="12"/>
        </w:numPr>
        <w:tabs>
          <w:tab w:val="left" w:pos="827"/>
        </w:tabs>
        <w:spacing w:line="242" w:lineRule="exact"/>
        <w:ind w:left="826" w:hanging="283"/>
        <w:jc w:val="both"/>
        <w:rPr>
          <w:sz w:val="20"/>
        </w:rPr>
      </w:pPr>
      <w:proofErr w:type="spellStart"/>
      <w:r>
        <w:rPr>
          <w:sz w:val="20"/>
        </w:rPr>
        <w:t>sposób</w:t>
      </w:r>
      <w:proofErr w:type="spellEnd"/>
      <w:r>
        <w:rPr>
          <w:sz w:val="20"/>
        </w:rPr>
        <w:t xml:space="preserve"> </w:t>
      </w:r>
      <w:proofErr w:type="spellStart"/>
      <w:r>
        <w:rPr>
          <w:sz w:val="20"/>
        </w:rPr>
        <w:t>zapewnienia</w:t>
      </w:r>
      <w:proofErr w:type="spellEnd"/>
      <w:r>
        <w:rPr>
          <w:spacing w:val="-9"/>
          <w:sz w:val="20"/>
        </w:rPr>
        <w:t xml:space="preserve"> </w:t>
      </w:r>
      <w:proofErr w:type="spellStart"/>
      <w:r>
        <w:rPr>
          <w:sz w:val="20"/>
        </w:rPr>
        <w:t>bhp</w:t>
      </w:r>
      <w:proofErr w:type="spellEnd"/>
      <w:r>
        <w:rPr>
          <w:sz w:val="20"/>
        </w:rPr>
        <w:t>.,</w:t>
      </w:r>
    </w:p>
    <w:p w:rsidR="004C5030" w:rsidRPr="004B2D8B" w:rsidRDefault="00DE4063">
      <w:pPr>
        <w:pStyle w:val="Akapitzlist"/>
        <w:numPr>
          <w:ilvl w:val="0"/>
          <w:numId w:val="12"/>
        </w:numPr>
        <w:tabs>
          <w:tab w:val="left" w:pos="827"/>
        </w:tabs>
        <w:spacing w:line="242" w:lineRule="exact"/>
        <w:ind w:left="826" w:hanging="283"/>
        <w:jc w:val="both"/>
        <w:rPr>
          <w:sz w:val="20"/>
          <w:lang w:val="pl-PL"/>
        </w:rPr>
      </w:pPr>
      <w:r w:rsidRPr="004B2D8B">
        <w:rPr>
          <w:sz w:val="20"/>
          <w:lang w:val="pl-PL"/>
        </w:rPr>
        <w:t xml:space="preserve">wykaz zespołów roboczych, </w:t>
      </w:r>
      <w:r w:rsidRPr="004B2D8B">
        <w:rPr>
          <w:spacing w:val="-3"/>
          <w:sz w:val="20"/>
          <w:lang w:val="pl-PL"/>
        </w:rPr>
        <w:t xml:space="preserve">ich </w:t>
      </w:r>
      <w:r w:rsidRPr="004B2D8B">
        <w:rPr>
          <w:sz w:val="20"/>
          <w:lang w:val="pl-PL"/>
        </w:rPr>
        <w:t>kwalifikacje i przygotowanie</w:t>
      </w:r>
      <w:r w:rsidRPr="004B2D8B">
        <w:rPr>
          <w:spacing w:val="-17"/>
          <w:sz w:val="20"/>
          <w:lang w:val="pl-PL"/>
        </w:rPr>
        <w:t xml:space="preserve"> </w:t>
      </w:r>
      <w:r w:rsidRPr="004B2D8B">
        <w:rPr>
          <w:sz w:val="20"/>
          <w:lang w:val="pl-PL"/>
        </w:rPr>
        <w:t>praktyczne,</w:t>
      </w:r>
    </w:p>
    <w:p w:rsidR="004C5030" w:rsidRPr="004B2D8B" w:rsidRDefault="00DE4063">
      <w:pPr>
        <w:pStyle w:val="Akapitzlist"/>
        <w:numPr>
          <w:ilvl w:val="0"/>
          <w:numId w:val="12"/>
        </w:numPr>
        <w:tabs>
          <w:tab w:val="left" w:pos="827"/>
        </w:tabs>
        <w:spacing w:line="245" w:lineRule="exact"/>
        <w:ind w:left="826" w:hanging="283"/>
        <w:jc w:val="both"/>
        <w:rPr>
          <w:sz w:val="20"/>
          <w:lang w:val="pl-PL"/>
        </w:rPr>
      </w:pPr>
      <w:r w:rsidRPr="004B2D8B">
        <w:rPr>
          <w:sz w:val="20"/>
          <w:lang w:val="pl-PL"/>
        </w:rPr>
        <w:t>wykaz</w:t>
      </w:r>
      <w:r w:rsidRPr="004B2D8B">
        <w:rPr>
          <w:spacing w:val="-3"/>
          <w:sz w:val="20"/>
          <w:lang w:val="pl-PL"/>
        </w:rPr>
        <w:t xml:space="preserve"> </w:t>
      </w:r>
      <w:r w:rsidRPr="004B2D8B">
        <w:rPr>
          <w:sz w:val="20"/>
          <w:lang w:val="pl-PL"/>
        </w:rPr>
        <w:t>osób</w:t>
      </w:r>
      <w:r w:rsidRPr="004B2D8B">
        <w:rPr>
          <w:spacing w:val="-8"/>
          <w:sz w:val="20"/>
          <w:lang w:val="pl-PL"/>
        </w:rPr>
        <w:t xml:space="preserve"> </w:t>
      </w:r>
      <w:r w:rsidRPr="004B2D8B">
        <w:rPr>
          <w:sz w:val="20"/>
          <w:lang w:val="pl-PL"/>
        </w:rPr>
        <w:t>odpowiedzialnych za</w:t>
      </w:r>
      <w:r w:rsidRPr="004B2D8B">
        <w:rPr>
          <w:spacing w:val="-7"/>
          <w:sz w:val="20"/>
          <w:lang w:val="pl-PL"/>
        </w:rPr>
        <w:t xml:space="preserve"> </w:t>
      </w:r>
      <w:r w:rsidRPr="004B2D8B">
        <w:rPr>
          <w:sz w:val="20"/>
          <w:lang w:val="pl-PL"/>
        </w:rPr>
        <w:t>jakość</w:t>
      </w:r>
      <w:r w:rsidRPr="004B2D8B">
        <w:rPr>
          <w:spacing w:val="-7"/>
          <w:sz w:val="20"/>
          <w:lang w:val="pl-PL"/>
        </w:rPr>
        <w:t xml:space="preserve"> </w:t>
      </w:r>
      <w:r w:rsidRPr="004B2D8B">
        <w:rPr>
          <w:sz w:val="20"/>
          <w:lang w:val="pl-PL"/>
        </w:rPr>
        <w:t>i</w:t>
      </w:r>
      <w:r w:rsidRPr="004B2D8B">
        <w:rPr>
          <w:spacing w:val="-3"/>
          <w:sz w:val="20"/>
          <w:lang w:val="pl-PL"/>
        </w:rPr>
        <w:t xml:space="preserve"> </w:t>
      </w:r>
      <w:r w:rsidRPr="004B2D8B">
        <w:rPr>
          <w:sz w:val="20"/>
          <w:lang w:val="pl-PL"/>
        </w:rPr>
        <w:t>terminowość</w:t>
      </w:r>
      <w:r w:rsidRPr="004B2D8B">
        <w:rPr>
          <w:spacing w:val="-7"/>
          <w:sz w:val="20"/>
          <w:lang w:val="pl-PL"/>
        </w:rPr>
        <w:t xml:space="preserve"> </w:t>
      </w:r>
      <w:r w:rsidRPr="004B2D8B">
        <w:rPr>
          <w:sz w:val="20"/>
          <w:lang w:val="pl-PL"/>
        </w:rPr>
        <w:t>wykonania</w:t>
      </w:r>
      <w:r w:rsidRPr="004B2D8B">
        <w:rPr>
          <w:spacing w:val="-7"/>
          <w:sz w:val="20"/>
          <w:lang w:val="pl-PL"/>
        </w:rPr>
        <w:t xml:space="preserve"> </w:t>
      </w:r>
      <w:r w:rsidRPr="004B2D8B">
        <w:rPr>
          <w:sz w:val="20"/>
          <w:lang w:val="pl-PL"/>
        </w:rPr>
        <w:t>poszczególnych elementów</w:t>
      </w:r>
      <w:r w:rsidRPr="004B2D8B">
        <w:rPr>
          <w:spacing w:val="-10"/>
          <w:sz w:val="20"/>
          <w:lang w:val="pl-PL"/>
        </w:rPr>
        <w:t xml:space="preserve"> </w:t>
      </w:r>
      <w:r w:rsidRPr="004B2D8B">
        <w:rPr>
          <w:sz w:val="20"/>
          <w:lang w:val="pl-PL"/>
        </w:rPr>
        <w:t>robót,</w:t>
      </w:r>
    </w:p>
    <w:p w:rsidR="004C5030" w:rsidRPr="004B2D8B" w:rsidRDefault="00DE4063">
      <w:pPr>
        <w:pStyle w:val="Akapitzlist"/>
        <w:numPr>
          <w:ilvl w:val="0"/>
          <w:numId w:val="12"/>
        </w:numPr>
        <w:tabs>
          <w:tab w:val="left" w:pos="827"/>
        </w:tabs>
        <w:spacing w:line="245" w:lineRule="exact"/>
        <w:ind w:left="826" w:hanging="283"/>
        <w:jc w:val="both"/>
        <w:rPr>
          <w:sz w:val="20"/>
          <w:lang w:val="pl-PL"/>
        </w:rPr>
      </w:pPr>
      <w:r w:rsidRPr="004B2D8B">
        <w:rPr>
          <w:sz w:val="20"/>
          <w:lang w:val="pl-PL"/>
        </w:rPr>
        <w:t xml:space="preserve">system (sposób i procedurę) proponowanej kontroli i sterowania jakością </w:t>
      </w:r>
      <w:r w:rsidRPr="004B2D8B">
        <w:rPr>
          <w:spacing w:val="-3"/>
          <w:sz w:val="20"/>
          <w:lang w:val="pl-PL"/>
        </w:rPr>
        <w:t>wykonywanych</w:t>
      </w:r>
      <w:r w:rsidRPr="004B2D8B">
        <w:rPr>
          <w:spacing w:val="-4"/>
          <w:sz w:val="20"/>
          <w:lang w:val="pl-PL"/>
        </w:rPr>
        <w:t xml:space="preserve"> </w:t>
      </w:r>
      <w:r w:rsidRPr="004B2D8B">
        <w:rPr>
          <w:sz w:val="20"/>
          <w:lang w:val="pl-PL"/>
        </w:rPr>
        <w:t>robót,</w:t>
      </w:r>
    </w:p>
    <w:p w:rsidR="004C5030" w:rsidRPr="004B2D8B" w:rsidRDefault="00DE4063">
      <w:pPr>
        <w:pStyle w:val="Akapitzlist"/>
        <w:numPr>
          <w:ilvl w:val="0"/>
          <w:numId w:val="12"/>
        </w:numPr>
        <w:tabs>
          <w:tab w:val="left" w:pos="827"/>
        </w:tabs>
        <w:ind w:right="120" w:firstLine="0"/>
        <w:jc w:val="both"/>
        <w:rPr>
          <w:sz w:val="20"/>
          <w:lang w:val="pl-PL"/>
        </w:rPr>
      </w:pPr>
      <w:r w:rsidRPr="004B2D8B">
        <w:rPr>
          <w:sz w:val="20"/>
          <w:lang w:val="pl-PL"/>
        </w:rPr>
        <w:t xml:space="preserve">wyposażenie w sprzęt i urządzenia do pomiarów i kontroli (opis laboratorium własnego lub laboratorium, któremu </w:t>
      </w:r>
      <w:r w:rsidRPr="004B2D8B">
        <w:rPr>
          <w:spacing w:val="-3"/>
          <w:sz w:val="20"/>
          <w:lang w:val="pl-PL"/>
        </w:rPr>
        <w:t xml:space="preserve">Wykonawca </w:t>
      </w:r>
      <w:r w:rsidRPr="004B2D8B">
        <w:rPr>
          <w:sz w:val="20"/>
          <w:lang w:val="pl-PL"/>
        </w:rPr>
        <w:t>zamierza zlecić prowadzenie</w:t>
      </w:r>
      <w:r w:rsidRPr="004B2D8B">
        <w:rPr>
          <w:spacing w:val="3"/>
          <w:sz w:val="20"/>
          <w:lang w:val="pl-PL"/>
        </w:rPr>
        <w:t xml:space="preserve"> </w:t>
      </w:r>
      <w:r w:rsidRPr="004B2D8B">
        <w:rPr>
          <w:sz w:val="20"/>
          <w:lang w:val="pl-PL"/>
        </w:rPr>
        <w:t>badań),</w:t>
      </w:r>
    </w:p>
    <w:p w:rsidR="004C5030" w:rsidRPr="004B2D8B" w:rsidRDefault="004C5030">
      <w:pPr>
        <w:jc w:val="both"/>
        <w:rPr>
          <w:sz w:val="20"/>
          <w:lang w:val="pl-PL"/>
        </w:rPr>
        <w:sectPr w:rsidR="004C5030" w:rsidRPr="004B2D8B">
          <w:pgSz w:w="11900" w:h="16840"/>
          <w:pgMar w:top="1360" w:right="860" w:bottom="1380" w:left="1300" w:header="0" w:footer="1182" w:gutter="0"/>
          <w:cols w:space="708"/>
        </w:sectPr>
      </w:pPr>
    </w:p>
    <w:p w:rsidR="004C5030" w:rsidRPr="004B2D8B" w:rsidRDefault="00DE4063">
      <w:pPr>
        <w:pStyle w:val="Akapitzlist"/>
        <w:numPr>
          <w:ilvl w:val="0"/>
          <w:numId w:val="12"/>
        </w:numPr>
        <w:tabs>
          <w:tab w:val="left" w:pos="827"/>
        </w:tabs>
        <w:spacing w:before="47"/>
        <w:ind w:right="119" w:firstLine="0"/>
        <w:jc w:val="both"/>
        <w:rPr>
          <w:sz w:val="20"/>
          <w:lang w:val="pl-PL"/>
        </w:rPr>
      </w:pPr>
      <w:r w:rsidRPr="004B2D8B">
        <w:rPr>
          <w:sz w:val="20"/>
          <w:lang w:val="pl-PL"/>
        </w:rPr>
        <w:lastRenderedPageBreak/>
        <w:t xml:space="preserve">sposób oraz formę gromadzenia wyników badań laboratoryjnych, zapis </w:t>
      </w:r>
      <w:r w:rsidRPr="004B2D8B">
        <w:rPr>
          <w:spacing w:val="-3"/>
          <w:sz w:val="20"/>
          <w:lang w:val="pl-PL"/>
        </w:rPr>
        <w:t xml:space="preserve">pomiarów, </w:t>
      </w:r>
      <w:r w:rsidRPr="004B2D8B">
        <w:rPr>
          <w:sz w:val="20"/>
          <w:lang w:val="pl-PL"/>
        </w:rPr>
        <w:t xml:space="preserve">nastaw mechanizmów sterujących, a także </w:t>
      </w:r>
      <w:r w:rsidRPr="004B2D8B">
        <w:rPr>
          <w:spacing w:val="-3"/>
          <w:sz w:val="20"/>
          <w:lang w:val="pl-PL"/>
        </w:rPr>
        <w:t xml:space="preserve">wyciąganych </w:t>
      </w:r>
      <w:r w:rsidRPr="004B2D8B">
        <w:rPr>
          <w:sz w:val="20"/>
          <w:lang w:val="pl-PL"/>
        </w:rPr>
        <w:t xml:space="preserve">wniosków i zastosowanych korekt w procesie technologicznym, proponowany sposób i formę przekazywania </w:t>
      </w:r>
      <w:r w:rsidRPr="004B2D8B">
        <w:rPr>
          <w:spacing w:val="-4"/>
          <w:sz w:val="20"/>
          <w:lang w:val="pl-PL"/>
        </w:rPr>
        <w:t xml:space="preserve">tych </w:t>
      </w:r>
      <w:r w:rsidRPr="004B2D8B">
        <w:rPr>
          <w:sz w:val="20"/>
          <w:lang w:val="pl-PL"/>
        </w:rPr>
        <w:t>informacji</w:t>
      </w:r>
      <w:r w:rsidRPr="004B2D8B">
        <w:rPr>
          <w:spacing w:val="-11"/>
          <w:sz w:val="20"/>
          <w:lang w:val="pl-PL"/>
        </w:rPr>
        <w:t xml:space="preserve"> </w:t>
      </w:r>
      <w:r w:rsidRPr="004B2D8B">
        <w:rPr>
          <w:sz w:val="20"/>
          <w:lang w:val="pl-PL"/>
        </w:rPr>
        <w:t>Zamawiającemu.;</w:t>
      </w:r>
    </w:p>
    <w:p w:rsidR="004C5030" w:rsidRPr="004B2D8B" w:rsidRDefault="00DE4063">
      <w:pPr>
        <w:pStyle w:val="Akapitzlist"/>
        <w:numPr>
          <w:ilvl w:val="2"/>
          <w:numId w:val="13"/>
        </w:numPr>
        <w:tabs>
          <w:tab w:val="left" w:pos="760"/>
        </w:tabs>
        <w:ind w:left="759" w:hanging="216"/>
        <w:jc w:val="both"/>
        <w:rPr>
          <w:sz w:val="20"/>
          <w:lang w:val="pl-PL"/>
        </w:rPr>
      </w:pPr>
      <w:r w:rsidRPr="004B2D8B">
        <w:rPr>
          <w:sz w:val="20"/>
          <w:lang w:val="pl-PL"/>
        </w:rPr>
        <w:t>część szczegółową opisującą dla każdego asortymentu</w:t>
      </w:r>
      <w:r w:rsidRPr="004B2D8B">
        <w:rPr>
          <w:spacing w:val="-29"/>
          <w:sz w:val="20"/>
          <w:lang w:val="pl-PL"/>
        </w:rPr>
        <w:t xml:space="preserve"> </w:t>
      </w:r>
      <w:r w:rsidRPr="004B2D8B">
        <w:rPr>
          <w:sz w:val="20"/>
          <w:lang w:val="pl-PL"/>
        </w:rPr>
        <w:t>robót:</w:t>
      </w:r>
    </w:p>
    <w:p w:rsidR="004C5030" w:rsidRPr="004B2D8B" w:rsidRDefault="00DE4063">
      <w:pPr>
        <w:pStyle w:val="Akapitzlist"/>
        <w:numPr>
          <w:ilvl w:val="0"/>
          <w:numId w:val="12"/>
        </w:numPr>
        <w:tabs>
          <w:tab w:val="left" w:pos="827"/>
        </w:tabs>
        <w:ind w:right="116" w:firstLine="0"/>
        <w:jc w:val="both"/>
        <w:rPr>
          <w:sz w:val="20"/>
          <w:lang w:val="pl-PL"/>
        </w:rPr>
      </w:pPr>
      <w:r w:rsidRPr="004B2D8B">
        <w:rPr>
          <w:sz w:val="20"/>
          <w:lang w:val="pl-PL"/>
        </w:rPr>
        <w:t xml:space="preserve">wykaz </w:t>
      </w:r>
      <w:r w:rsidRPr="004B2D8B">
        <w:rPr>
          <w:spacing w:val="-3"/>
          <w:sz w:val="20"/>
          <w:lang w:val="pl-PL"/>
        </w:rPr>
        <w:t xml:space="preserve">maszyn </w:t>
      </w:r>
      <w:r w:rsidRPr="004B2D8B">
        <w:rPr>
          <w:sz w:val="20"/>
          <w:lang w:val="pl-PL"/>
        </w:rPr>
        <w:t xml:space="preserve">i urządzeń </w:t>
      </w:r>
      <w:r w:rsidRPr="004B2D8B">
        <w:rPr>
          <w:spacing w:val="-3"/>
          <w:sz w:val="20"/>
          <w:lang w:val="pl-PL"/>
        </w:rPr>
        <w:t xml:space="preserve">stosowanych </w:t>
      </w:r>
      <w:r w:rsidRPr="004B2D8B">
        <w:rPr>
          <w:sz w:val="20"/>
          <w:lang w:val="pl-PL"/>
        </w:rPr>
        <w:t>na budowie z ich parametrami technicznymi oraz wyposażeniem w mechanizmy do sterowania i urządzenia</w:t>
      </w:r>
      <w:r w:rsidRPr="004B2D8B">
        <w:rPr>
          <w:spacing w:val="-25"/>
          <w:sz w:val="20"/>
          <w:lang w:val="pl-PL"/>
        </w:rPr>
        <w:t xml:space="preserve"> </w:t>
      </w:r>
      <w:r w:rsidRPr="004B2D8B">
        <w:rPr>
          <w:sz w:val="20"/>
          <w:lang w:val="pl-PL"/>
        </w:rPr>
        <w:t>pomiarowo-kontrolne,</w:t>
      </w:r>
    </w:p>
    <w:p w:rsidR="004C5030" w:rsidRPr="004B2D8B" w:rsidRDefault="00DE4063">
      <w:pPr>
        <w:pStyle w:val="Akapitzlist"/>
        <w:numPr>
          <w:ilvl w:val="0"/>
          <w:numId w:val="12"/>
        </w:numPr>
        <w:tabs>
          <w:tab w:val="left" w:pos="827"/>
        </w:tabs>
        <w:ind w:right="131" w:firstLine="0"/>
        <w:jc w:val="both"/>
        <w:rPr>
          <w:sz w:val="20"/>
          <w:lang w:val="pl-PL"/>
        </w:rPr>
      </w:pPr>
      <w:r w:rsidRPr="004B2D8B">
        <w:rPr>
          <w:sz w:val="20"/>
          <w:lang w:val="pl-PL"/>
        </w:rPr>
        <w:t>rodzaje i ilość środków transportu oraz urządzeń do magazynowania i załadunku materiałów, spoiw, lepiszczy, kruszyw</w:t>
      </w:r>
      <w:r w:rsidRPr="004B2D8B">
        <w:rPr>
          <w:spacing w:val="-8"/>
          <w:sz w:val="20"/>
          <w:lang w:val="pl-PL"/>
        </w:rPr>
        <w:t xml:space="preserve"> </w:t>
      </w:r>
      <w:r w:rsidRPr="004B2D8B">
        <w:rPr>
          <w:sz w:val="20"/>
          <w:lang w:val="pl-PL"/>
        </w:rPr>
        <w:t>itp.,</w:t>
      </w:r>
    </w:p>
    <w:p w:rsidR="004C5030" w:rsidRPr="004B2D8B" w:rsidRDefault="00DE4063">
      <w:pPr>
        <w:pStyle w:val="Akapitzlist"/>
        <w:numPr>
          <w:ilvl w:val="0"/>
          <w:numId w:val="12"/>
        </w:numPr>
        <w:tabs>
          <w:tab w:val="left" w:pos="827"/>
        </w:tabs>
        <w:spacing w:line="241" w:lineRule="exact"/>
        <w:ind w:left="826" w:hanging="283"/>
        <w:jc w:val="both"/>
        <w:rPr>
          <w:sz w:val="20"/>
          <w:lang w:val="pl-PL"/>
        </w:rPr>
      </w:pPr>
      <w:r w:rsidRPr="004B2D8B">
        <w:rPr>
          <w:sz w:val="20"/>
          <w:lang w:val="pl-PL"/>
        </w:rPr>
        <w:t xml:space="preserve">sposób zabezpieczenia i ochrony ładunków przed utratą </w:t>
      </w:r>
      <w:r w:rsidRPr="004B2D8B">
        <w:rPr>
          <w:spacing w:val="-3"/>
          <w:sz w:val="20"/>
          <w:lang w:val="pl-PL"/>
        </w:rPr>
        <w:t xml:space="preserve">ich </w:t>
      </w:r>
      <w:r w:rsidRPr="004B2D8B">
        <w:rPr>
          <w:sz w:val="20"/>
          <w:lang w:val="pl-PL"/>
        </w:rPr>
        <w:t>właściwości w czasie</w:t>
      </w:r>
      <w:r w:rsidRPr="004B2D8B">
        <w:rPr>
          <w:spacing w:val="-27"/>
          <w:sz w:val="20"/>
          <w:lang w:val="pl-PL"/>
        </w:rPr>
        <w:t xml:space="preserve"> </w:t>
      </w:r>
      <w:r w:rsidRPr="004B2D8B">
        <w:rPr>
          <w:sz w:val="20"/>
          <w:lang w:val="pl-PL"/>
        </w:rPr>
        <w:t>transportu,</w:t>
      </w:r>
    </w:p>
    <w:p w:rsidR="004C5030" w:rsidRPr="004B2D8B" w:rsidRDefault="00DE4063">
      <w:pPr>
        <w:pStyle w:val="Akapitzlist"/>
        <w:numPr>
          <w:ilvl w:val="0"/>
          <w:numId w:val="12"/>
        </w:numPr>
        <w:tabs>
          <w:tab w:val="left" w:pos="827"/>
        </w:tabs>
        <w:ind w:right="114" w:firstLine="0"/>
        <w:jc w:val="both"/>
        <w:rPr>
          <w:sz w:val="20"/>
          <w:lang w:val="pl-PL"/>
        </w:rPr>
      </w:pPr>
      <w:r w:rsidRPr="004B2D8B">
        <w:rPr>
          <w:sz w:val="20"/>
          <w:lang w:val="pl-PL"/>
        </w:rPr>
        <w:t xml:space="preserve">sposób i procedurę pomiarów i badań (rodzaj i częstotliwość, pobieranie </w:t>
      </w:r>
      <w:r w:rsidRPr="004B2D8B">
        <w:rPr>
          <w:spacing w:val="-3"/>
          <w:sz w:val="20"/>
          <w:lang w:val="pl-PL"/>
        </w:rPr>
        <w:t xml:space="preserve">próbek, </w:t>
      </w:r>
      <w:r w:rsidRPr="004B2D8B">
        <w:rPr>
          <w:sz w:val="20"/>
          <w:lang w:val="pl-PL"/>
        </w:rPr>
        <w:t xml:space="preserve">legalizacja i sprawdzanie urządzeń, itp.) </w:t>
      </w:r>
      <w:r w:rsidRPr="004B2D8B">
        <w:rPr>
          <w:spacing w:val="-3"/>
          <w:sz w:val="20"/>
          <w:lang w:val="pl-PL"/>
        </w:rPr>
        <w:t xml:space="preserve">prowadzonych </w:t>
      </w:r>
      <w:r w:rsidRPr="004B2D8B">
        <w:rPr>
          <w:sz w:val="20"/>
          <w:lang w:val="pl-PL"/>
        </w:rPr>
        <w:t>podczas dostaw materiałów, wytwarzania mieszanek i wykonywania poszczególnych elementów</w:t>
      </w:r>
      <w:r w:rsidRPr="004B2D8B">
        <w:rPr>
          <w:spacing w:val="-17"/>
          <w:sz w:val="20"/>
          <w:lang w:val="pl-PL"/>
        </w:rPr>
        <w:t xml:space="preserve"> </w:t>
      </w:r>
      <w:r w:rsidRPr="004B2D8B">
        <w:rPr>
          <w:sz w:val="20"/>
          <w:lang w:val="pl-PL"/>
        </w:rPr>
        <w:t>robót,</w:t>
      </w:r>
    </w:p>
    <w:p w:rsidR="004C5030" w:rsidRPr="004B2D8B" w:rsidRDefault="00DE4063">
      <w:pPr>
        <w:pStyle w:val="Akapitzlist"/>
        <w:numPr>
          <w:ilvl w:val="0"/>
          <w:numId w:val="12"/>
        </w:numPr>
        <w:tabs>
          <w:tab w:val="left" w:pos="827"/>
        </w:tabs>
        <w:ind w:left="826" w:hanging="283"/>
        <w:jc w:val="both"/>
        <w:rPr>
          <w:sz w:val="20"/>
          <w:lang w:val="pl-PL"/>
        </w:rPr>
      </w:pPr>
      <w:r w:rsidRPr="004B2D8B">
        <w:rPr>
          <w:sz w:val="20"/>
          <w:lang w:val="pl-PL"/>
        </w:rPr>
        <w:t>sposób</w:t>
      </w:r>
      <w:r w:rsidRPr="004B2D8B">
        <w:rPr>
          <w:spacing w:val="-7"/>
          <w:sz w:val="20"/>
          <w:lang w:val="pl-PL"/>
        </w:rPr>
        <w:t xml:space="preserve"> </w:t>
      </w:r>
      <w:r w:rsidRPr="004B2D8B">
        <w:rPr>
          <w:sz w:val="20"/>
          <w:lang w:val="pl-PL"/>
        </w:rPr>
        <w:t>postępowania</w:t>
      </w:r>
      <w:r w:rsidRPr="004B2D8B">
        <w:rPr>
          <w:spacing w:val="-6"/>
          <w:sz w:val="20"/>
          <w:lang w:val="pl-PL"/>
        </w:rPr>
        <w:t xml:space="preserve"> </w:t>
      </w:r>
      <w:r w:rsidRPr="004B2D8B">
        <w:rPr>
          <w:sz w:val="20"/>
          <w:lang w:val="pl-PL"/>
        </w:rPr>
        <w:t>z</w:t>
      </w:r>
      <w:r w:rsidRPr="004B2D8B">
        <w:rPr>
          <w:spacing w:val="-6"/>
          <w:sz w:val="20"/>
          <w:lang w:val="pl-PL"/>
        </w:rPr>
        <w:t xml:space="preserve"> </w:t>
      </w:r>
      <w:r w:rsidRPr="004B2D8B">
        <w:rPr>
          <w:sz w:val="20"/>
          <w:lang w:val="pl-PL"/>
        </w:rPr>
        <w:t>materiałami</w:t>
      </w:r>
      <w:r w:rsidRPr="004B2D8B">
        <w:rPr>
          <w:spacing w:val="-6"/>
          <w:sz w:val="20"/>
          <w:lang w:val="pl-PL"/>
        </w:rPr>
        <w:t xml:space="preserve"> </w:t>
      </w:r>
      <w:r w:rsidRPr="004B2D8B">
        <w:rPr>
          <w:sz w:val="20"/>
          <w:lang w:val="pl-PL"/>
        </w:rPr>
        <w:t>i</w:t>
      </w:r>
      <w:r w:rsidRPr="004B2D8B">
        <w:rPr>
          <w:spacing w:val="-6"/>
          <w:sz w:val="20"/>
          <w:lang w:val="pl-PL"/>
        </w:rPr>
        <w:t xml:space="preserve"> </w:t>
      </w:r>
      <w:r w:rsidRPr="004B2D8B">
        <w:rPr>
          <w:sz w:val="20"/>
          <w:lang w:val="pl-PL"/>
        </w:rPr>
        <w:t>robotami</w:t>
      </w:r>
      <w:r w:rsidRPr="004B2D8B">
        <w:rPr>
          <w:spacing w:val="-6"/>
          <w:sz w:val="20"/>
          <w:lang w:val="pl-PL"/>
        </w:rPr>
        <w:t xml:space="preserve"> </w:t>
      </w:r>
      <w:r w:rsidRPr="004B2D8B">
        <w:rPr>
          <w:sz w:val="20"/>
          <w:lang w:val="pl-PL"/>
        </w:rPr>
        <w:t>nie</w:t>
      </w:r>
      <w:r w:rsidRPr="004B2D8B">
        <w:rPr>
          <w:spacing w:val="-6"/>
          <w:sz w:val="20"/>
          <w:lang w:val="pl-PL"/>
        </w:rPr>
        <w:t xml:space="preserve"> </w:t>
      </w:r>
      <w:r w:rsidRPr="004B2D8B">
        <w:rPr>
          <w:sz w:val="20"/>
          <w:lang w:val="pl-PL"/>
        </w:rPr>
        <w:t>odpowiadającymi</w:t>
      </w:r>
      <w:r w:rsidRPr="004B2D8B">
        <w:rPr>
          <w:spacing w:val="-1"/>
          <w:sz w:val="20"/>
          <w:lang w:val="pl-PL"/>
        </w:rPr>
        <w:t xml:space="preserve"> </w:t>
      </w:r>
      <w:r w:rsidRPr="004B2D8B">
        <w:rPr>
          <w:sz w:val="20"/>
          <w:lang w:val="pl-PL"/>
        </w:rPr>
        <w:t>wymaganiom.</w:t>
      </w:r>
    </w:p>
    <w:p w:rsidR="004C5030" w:rsidRPr="004B2D8B" w:rsidRDefault="004C5030">
      <w:pPr>
        <w:pStyle w:val="Tekstpodstawowy"/>
        <w:spacing w:before="4"/>
        <w:ind w:left="0"/>
        <w:jc w:val="left"/>
        <w:rPr>
          <w:lang w:val="pl-PL"/>
        </w:rPr>
      </w:pPr>
    </w:p>
    <w:p w:rsidR="004C5030" w:rsidRDefault="00DE4063">
      <w:pPr>
        <w:pStyle w:val="Heading1"/>
        <w:numPr>
          <w:ilvl w:val="1"/>
          <w:numId w:val="13"/>
        </w:numPr>
        <w:tabs>
          <w:tab w:val="left" w:pos="472"/>
        </w:tabs>
        <w:spacing w:before="1"/>
        <w:ind w:left="471" w:hanging="355"/>
      </w:pPr>
      <w:proofErr w:type="spellStart"/>
      <w:r>
        <w:t>Zasady</w:t>
      </w:r>
      <w:proofErr w:type="spellEnd"/>
      <w:r>
        <w:t xml:space="preserve"> </w:t>
      </w:r>
      <w:proofErr w:type="spellStart"/>
      <w:r>
        <w:t>kontroli</w:t>
      </w:r>
      <w:proofErr w:type="spellEnd"/>
      <w:r>
        <w:t xml:space="preserve"> </w:t>
      </w:r>
      <w:proofErr w:type="spellStart"/>
      <w:r>
        <w:t>jakości</w:t>
      </w:r>
      <w:proofErr w:type="spellEnd"/>
      <w:r>
        <w:rPr>
          <w:spacing w:val="-1"/>
        </w:rPr>
        <w:t xml:space="preserve"> </w:t>
      </w:r>
      <w:proofErr w:type="spellStart"/>
      <w:r>
        <w:rPr>
          <w:spacing w:val="-3"/>
        </w:rPr>
        <w:t>Robót</w:t>
      </w:r>
      <w:proofErr w:type="spellEnd"/>
      <w:r>
        <w:rPr>
          <w:spacing w:val="-3"/>
        </w:rPr>
        <w:t>.</w:t>
      </w:r>
    </w:p>
    <w:p w:rsidR="004C5030" w:rsidRPr="004B2D8B" w:rsidRDefault="00DE4063">
      <w:pPr>
        <w:pStyle w:val="Tekstpodstawowy"/>
        <w:ind w:right="124"/>
        <w:rPr>
          <w:lang w:val="pl-PL"/>
        </w:rPr>
      </w:pPr>
      <w:r w:rsidRPr="004B2D8B">
        <w:rPr>
          <w:lang w:val="pl-PL"/>
        </w:rPr>
        <w:t>Celem kontroli robót będzie takie sterowanie ich przygotowaniem i wykonaniem, aby osiągnąć założoną jakość robót.</w:t>
      </w:r>
    </w:p>
    <w:p w:rsidR="004C5030" w:rsidRPr="004B2D8B" w:rsidRDefault="00DE4063">
      <w:pPr>
        <w:pStyle w:val="Tekstpodstawowy"/>
        <w:spacing w:before="2" w:line="237" w:lineRule="auto"/>
        <w:ind w:right="122"/>
        <w:rPr>
          <w:lang w:val="pl-PL"/>
        </w:rPr>
      </w:pPr>
      <w:r w:rsidRPr="004B2D8B">
        <w:rPr>
          <w:lang w:val="pl-P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4C5030" w:rsidRPr="004B2D8B" w:rsidRDefault="00DE4063">
      <w:pPr>
        <w:pStyle w:val="Tekstpodstawowy"/>
        <w:spacing w:before="1"/>
        <w:ind w:right="121"/>
        <w:rPr>
          <w:lang w:val="pl-PL"/>
        </w:rPr>
      </w:pPr>
      <w:r w:rsidRPr="004B2D8B">
        <w:rPr>
          <w:lang w:val="pl-PL"/>
        </w:rPr>
        <w:t>Przed zatwierdzeniem systemu kontroli Zamawiający może zażądać od Wykonawcy przeprowadzenia badań w celu zademonstrowania, że poziom ich wykonywania jest zadowalający.</w:t>
      </w:r>
    </w:p>
    <w:p w:rsidR="004C5030" w:rsidRPr="004B2D8B" w:rsidRDefault="00DE4063">
      <w:pPr>
        <w:pStyle w:val="Tekstpodstawowy"/>
        <w:ind w:right="119"/>
        <w:rPr>
          <w:lang w:val="pl-PL"/>
        </w:rPr>
      </w:pPr>
      <w:r w:rsidRPr="004B2D8B">
        <w:rPr>
          <w:lang w:val="pl-PL"/>
        </w:rPr>
        <w:t>Wykonawca będzie przeprowadzać pomiary i badania materiałów oraz robót z częstotliwością zapewniającą stwierdzenie, że roboty wykonano zgodnie z wymaganiami zawartymi w SST</w:t>
      </w:r>
    </w:p>
    <w:p w:rsidR="004C5030" w:rsidRPr="004B2D8B" w:rsidRDefault="00DE4063">
      <w:pPr>
        <w:pStyle w:val="Tekstpodstawowy"/>
        <w:ind w:right="119"/>
        <w:rPr>
          <w:lang w:val="pl-PL"/>
        </w:rPr>
      </w:pPr>
      <w:r w:rsidRPr="004B2D8B">
        <w:rPr>
          <w:lang w:val="pl-PL"/>
        </w:rPr>
        <w:t>Minimalne wymagania co do zakresu badań i ich częstotliwość są określone w SST, normach i wytycznych. W przypadku, gdy nie zostały one tam określone, Zamawiający ustali jaki zakres kontroli jest konieczny, aby zapewnić wykonanie robót zgodnie z umową.</w:t>
      </w:r>
    </w:p>
    <w:p w:rsidR="004C5030" w:rsidRPr="004B2D8B" w:rsidRDefault="00DE4063">
      <w:pPr>
        <w:pStyle w:val="Tekstpodstawowy"/>
        <w:ind w:right="119"/>
        <w:rPr>
          <w:lang w:val="pl-PL"/>
        </w:rPr>
      </w:pPr>
      <w:r w:rsidRPr="004B2D8B">
        <w:rPr>
          <w:lang w:val="pl-PL"/>
        </w:rPr>
        <w:t>Wykonawca dostarczy Zamawiającemu projektu świadectwa, że wszystkie stosowane urządzenia i sprzęt badawczy posiadają ważną legalizację, zostały prawidłowo wykalibrowane i odpowiadają wymaganiom norm określających procedury badań.</w:t>
      </w:r>
    </w:p>
    <w:p w:rsidR="004C5030" w:rsidRPr="004B2D8B" w:rsidRDefault="00DE4063">
      <w:pPr>
        <w:pStyle w:val="Tekstpodstawowy"/>
        <w:ind w:right="119"/>
        <w:jc w:val="left"/>
        <w:rPr>
          <w:lang w:val="pl-PL"/>
        </w:rPr>
      </w:pPr>
      <w:r w:rsidRPr="004B2D8B">
        <w:rPr>
          <w:lang w:val="pl-PL"/>
        </w:rPr>
        <w:t>Zamawiający będzie mieć nieograniczony dostęp do pomieszczeń laboratoryjnych, w celu ich inspekcji. Zamawiający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Zamawiający natychmiast wstrzyma użycie do robót badanych materiałów i dopuści je do użycia dopiero wtedy, gdy niedociągnięcia w pracy laboratorium Wykonawcy zostaną usunięte i stwierdzona zostanie odpowiednia jakość tych materiałów.</w:t>
      </w:r>
    </w:p>
    <w:p w:rsidR="004C5030" w:rsidRPr="004B2D8B" w:rsidRDefault="00DE4063">
      <w:pPr>
        <w:ind w:left="543"/>
        <w:jc w:val="both"/>
        <w:rPr>
          <w:i/>
          <w:sz w:val="20"/>
          <w:lang w:val="pl-PL"/>
        </w:rPr>
      </w:pPr>
      <w:r w:rsidRPr="004B2D8B">
        <w:rPr>
          <w:i/>
          <w:sz w:val="20"/>
          <w:lang w:val="pl-PL"/>
        </w:rPr>
        <w:t>Wszystkie koszty związane z organizowaniem i prowadzeniem badań materiałów i robót ponosi Wykonawca.</w:t>
      </w:r>
    </w:p>
    <w:p w:rsidR="004C5030" w:rsidRPr="004B2D8B" w:rsidRDefault="004C5030">
      <w:pPr>
        <w:pStyle w:val="Tekstpodstawowy"/>
        <w:spacing w:before="5"/>
        <w:ind w:left="0"/>
        <w:jc w:val="left"/>
        <w:rPr>
          <w:i/>
          <w:lang w:val="pl-PL"/>
        </w:rPr>
      </w:pPr>
    </w:p>
    <w:p w:rsidR="004C5030" w:rsidRDefault="00DE4063">
      <w:pPr>
        <w:pStyle w:val="Heading1"/>
        <w:numPr>
          <w:ilvl w:val="1"/>
          <w:numId w:val="13"/>
        </w:numPr>
        <w:tabs>
          <w:tab w:val="left" w:pos="472"/>
        </w:tabs>
        <w:ind w:left="471" w:hanging="355"/>
      </w:pPr>
      <w:proofErr w:type="spellStart"/>
      <w:r>
        <w:t>Pobieranie</w:t>
      </w:r>
      <w:proofErr w:type="spellEnd"/>
      <w:r>
        <w:rPr>
          <w:spacing w:val="-12"/>
        </w:rPr>
        <w:t xml:space="preserve"> </w:t>
      </w:r>
      <w:proofErr w:type="spellStart"/>
      <w:r>
        <w:t>próbek</w:t>
      </w:r>
      <w:proofErr w:type="spellEnd"/>
      <w:r>
        <w:t>.</w:t>
      </w:r>
    </w:p>
    <w:p w:rsidR="004C5030" w:rsidRPr="004B2D8B" w:rsidRDefault="00DE4063">
      <w:pPr>
        <w:pStyle w:val="Tekstpodstawowy"/>
        <w:spacing w:line="237" w:lineRule="auto"/>
        <w:ind w:right="119"/>
        <w:rPr>
          <w:lang w:val="pl-PL"/>
        </w:rPr>
      </w:pPr>
      <w:r w:rsidRPr="004B2D8B">
        <w:rPr>
          <w:lang w:val="pl-PL"/>
        </w:rPr>
        <w:t>Próbki będą pobierane losowo. Zaleca się stosowanie statystycznych metod pobierania próbek, opartych na zasadzie, że wszystkie jednostkowe elementy produkcji mogą być z jednakowym prawdopodobieństwem wytypowane do badań.</w:t>
      </w:r>
    </w:p>
    <w:p w:rsidR="004C5030" w:rsidRPr="004B2D8B" w:rsidRDefault="00DE4063">
      <w:pPr>
        <w:pStyle w:val="Tekstpodstawowy"/>
        <w:spacing w:before="1"/>
        <w:rPr>
          <w:lang w:val="pl-PL"/>
        </w:rPr>
      </w:pPr>
      <w:r w:rsidRPr="004B2D8B">
        <w:rPr>
          <w:lang w:val="pl-PL"/>
        </w:rPr>
        <w:t>Zamawiający projektu będzie mieć zapewnioną możliwość udziału w   pobieraniu próbek.</w:t>
      </w:r>
    </w:p>
    <w:p w:rsidR="004C5030" w:rsidRPr="004B2D8B" w:rsidRDefault="00DE4063">
      <w:pPr>
        <w:pStyle w:val="Tekstpodstawowy"/>
        <w:ind w:right="117"/>
        <w:rPr>
          <w:lang w:val="pl-PL"/>
        </w:rPr>
      </w:pPr>
      <w:r w:rsidRPr="004B2D8B">
        <w:rPr>
          <w:lang w:val="pl-PL"/>
        </w:rPr>
        <w:t xml:space="preserve">Pojemniki do pobierania </w:t>
      </w:r>
      <w:r w:rsidRPr="004B2D8B">
        <w:rPr>
          <w:spacing w:val="-3"/>
          <w:lang w:val="pl-PL"/>
        </w:rPr>
        <w:t xml:space="preserve">próbek </w:t>
      </w:r>
      <w:r w:rsidRPr="004B2D8B">
        <w:rPr>
          <w:lang w:val="pl-PL"/>
        </w:rPr>
        <w:t xml:space="preserve">będą dostarczone przez Wykonawcę i zatwierdzone przez Zamawiającego. Próbki dostarczone przez </w:t>
      </w:r>
      <w:r w:rsidRPr="004B2D8B">
        <w:rPr>
          <w:spacing w:val="-3"/>
          <w:lang w:val="pl-PL"/>
        </w:rPr>
        <w:t xml:space="preserve">Wykonawcę </w:t>
      </w:r>
      <w:r w:rsidRPr="004B2D8B">
        <w:rPr>
          <w:lang w:val="pl-PL"/>
        </w:rPr>
        <w:t>do badań wykonywanych przez Zamawiającego będą odpowiednio opisane i oznakowane, w sposób zaakceptowany przez</w:t>
      </w:r>
      <w:r w:rsidRPr="004B2D8B">
        <w:rPr>
          <w:spacing w:val="-34"/>
          <w:lang w:val="pl-PL"/>
        </w:rPr>
        <w:t xml:space="preserve"> </w:t>
      </w:r>
      <w:r w:rsidRPr="004B2D8B">
        <w:rPr>
          <w:lang w:val="pl-PL"/>
        </w:rPr>
        <w:t>Zamawiającego..</w:t>
      </w:r>
    </w:p>
    <w:p w:rsidR="004C5030" w:rsidRPr="004B2D8B" w:rsidRDefault="00DE4063">
      <w:pPr>
        <w:pStyle w:val="Tekstpodstawowy"/>
        <w:ind w:right="118"/>
        <w:rPr>
          <w:lang w:val="pl-PL"/>
        </w:rPr>
      </w:pPr>
      <w:r w:rsidRPr="004B2D8B">
        <w:rPr>
          <w:lang w:val="pl-PL"/>
        </w:rPr>
        <w:t>Na zlecenie Zamawiającego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4C5030" w:rsidRPr="004B2D8B" w:rsidRDefault="004C5030">
      <w:pPr>
        <w:pStyle w:val="Tekstpodstawowy"/>
        <w:spacing w:before="5"/>
        <w:ind w:left="0"/>
        <w:jc w:val="left"/>
        <w:rPr>
          <w:lang w:val="pl-PL"/>
        </w:rPr>
      </w:pPr>
    </w:p>
    <w:p w:rsidR="004C5030" w:rsidRDefault="00DE4063">
      <w:pPr>
        <w:pStyle w:val="Heading1"/>
        <w:numPr>
          <w:ilvl w:val="1"/>
          <w:numId w:val="13"/>
        </w:numPr>
        <w:tabs>
          <w:tab w:val="left" w:pos="467"/>
        </w:tabs>
        <w:ind w:left="466" w:hanging="350"/>
      </w:pPr>
      <w:proofErr w:type="spellStart"/>
      <w:r>
        <w:t>Badania</w:t>
      </w:r>
      <w:proofErr w:type="spellEnd"/>
      <w:r>
        <w:t xml:space="preserve"> </w:t>
      </w:r>
      <w:proofErr w:type="spellStart"/>
      <w:r>
        <w:t>i</w:t>
      </w:r>
      <w:proofErr w:type="spellEnd"/>
      <w:r>
        <w:rPr>
          <w:spacing w:val="-5"/>
        </w:rPr>
        <w:t xml:space="preserve"> </w:t>
      </w:r>
      <w:proofErr w:type="spellStart"/>
      <w:r>
        <w:t>pomiary</w:t>
      </w:r>
      <w:proofErr w:type="spellEnd"/>
      <w:r>
        <w:t>.</w:t>
      </w:r>
    </w:p>
    <w:p w:rsidR="004C5030" w:rsidRPr="004B2D8B" w:rsidRDefault="00DE4063">
      <w:pPr>
        <w:pStyle w:val="Tekstpodstawowy"/>
        <w:spacing w:line="237" w:lineRule="auto"/>
        <w:ind w:right="119"/>
        <w:rPr>
          <w:lang w:val="pl-PL"/>
        </w:rPr>
      </w:pPr>
      <w:r w:rsidRPr="004B2D8B">
        <w:rPr>
          <w:lang w:val="pl-PL"/>
        </w:rPr>
        <w:t>Wszystkie badania i pomiary będą przeprowadzone zgodnie z wymaganiami norm. W przypadku, gdy normy nie obejmują jakiegokolwiek badania wymaganego w SST, stosować można wytyczne krajowe, albo inne  procedury, zaakceptowane przez</w:t>
      </w:r>
      <w:r w:rsidRPr="004B2D8B">
        <w:rPr>
          <w:spacing w:val="-29"/>
          <w:lang w:val="pl-PL"/>
        </w:rPr>
        <w:t xml:space="preserve"> </w:t>
      </w:r>
      <w:r w:rsidRPr="004B2D8B">
        <w:rPr>
          <w:lang w:val="pl-PL"/>
        </w:rPr>
        <w:t>Zamawiającego.</w:t>
      </w:r>
    </w:p>
    <w:p w:rsidR="004C5030" w:rsidRPr="004B2D8B" w:rsidRDefault="00DE4063">
      <w:pPr>
        <w:pStyle w:val="Tekstpodstawowy"/>
        <w:spacing w:before="1"/>
        <w:ind w:right="124"/>
        <w:rPr>
          <w:lang w:val="pl-PL"/>
        </w:rPr>
      </w:pPr>
      <w:r w:rsidRPr="004B2D8B">
        <w:rPr>
          <w:lang w:val="pl-PL"/>
        </w:rPr>
        <w:t>Przed przystąpieniem do pomiarów lub badań, Wykonawca powiadomi Zamawiającego o rodzaju, miejscu i terminie pomiaru lub badania. Po wykonaniu pomiaru lub badania, Wykonawca przedstawi na piśmie ich wyniki do akceptacji Zamawiającego.</w:t>
      </w:r>
    </w:p>
    <w:p w:rsidR="004C5030" w:rsidRPr="004B2D8B" w:rsidRDefault="004C5030">
      <w:pPr>
        <w:rPr>
          <w:lang w:val="pl-PL"/>
        </w:rPr>
        <w:sectPr w:rsidR="004C5030" w:rsidRPr="004B2D8B">
          <w:pgSz w:w="11900" w:h="16840"/>
          <w:pgMar w:top="1360" w:right="860" w:bottom="1380" w:left="1300" w:header="0" w:footer="1182" w:gutter="0"/>
          <w:cols w:space="708"/>
        </w:sectPr>
      </w:pPr>
    </w:p>
    <w:p w:rsidR="004C5030" w:rsidRDefault="00DE4063">
      <w:pPr>
        <w:pStyle w:val="Heading1"/>
        <w:numPr>
          <w:ilvl w:val="1"/>
          <w:numId w:val="13"/>
        </w:numPr>
        <w:tabs>
          <w:tab w:val="left" w:pos="472"/>
        </w:tabs>
        <w:spacing w:before="51"/>
        <w:ind w:left="471" w:hanging="355"/>
      </w:pPr>
      <w:proofErr w:type="spellStart"/>
      <w:r>
        <w:lastRenderedPageBreak/>
        <w:t>Raporty</w:t>
      </w:r>
      <w:proofErr w:type="spellEnd"/>
      <w:r>
        <w:t xml:space="preserve"> z</w:t>
      </w:r>
      <w:r>
        <w:rPr>
          <w:spacing w:val="-6"/>
        </w:rPr>
        <w:t xml:space="preserve"> </w:t>
      </w:r>
      <w:proofErr w:type="spellStart"/>
      <w:r>
        <w:t>badań</w:t>
      </w:r>
      <w:proofErr w:type="spellEnd"/>
      <w:r>
        <w:t>.</w:t>
      </w:r>
    </w:p>
    <w:p w:rsidR="004C5030" w:rsidRPr="004B2D8B" w:rsidRDefault="00DE4063">
      <w:pPr>
        <w:pStyle w:val="Tekstpodstawowy"/>
        <w:ind w:right="119"/>
        <w:rPr>
          <w:lang w:val="pl-PL"/>
        </w:rPr>
      </w:pPr>
      <w:r w:rsidRPr="004B2D8B">
        <w:rPr>
          <w:lang w:val="pl-PL"/>
        </w:rPr>
        <w:t>Wykonawca będzie przekazywać Zamawiającemu kopie raportów z wynikami badań jak najszybciej, nie później jednak niż w terminie określonym w programie zapewnienia jakości.</w:t>
      </w:r>
    </w:p>
    <w:p w:rsidR="004C5030" w:rsidRPr="004B2D8B" w:rsidRDefault="00DE4063">
      <w:pPr>
        <w:pStyle w:val="Tekstpodstawowy"/>
        <w:ind w:right="122"/>
        <w:rPr>
          <w:lang w:val="pl-PL"/>
        </w:rPr>
      </w:pPr>
      <w:r w:rsidRPr="004B2D8B">
        <w:rPr>
          <w:lang w:val="pl-PL"/>
        </w:rPr>
        <w:t>Wyniki badań (kopie) będą przekazywane Zamawiającemu na formularzach według dostarczonego przez niego wzoru lub innych, przez niego zaaprobowanych.</w:t>
      </w:r>
    </w:p>
    <w:p w:rsidR="004C5030" w:rsidRPr="004B2D8B" w:rsidRDefault="004C5030">
      <w:pPr>
        <w:pStyle w:val="Tekstpodstawowy"/>
        <w:spacing w:before="5"/>
        <w:ind w:left="0"/>
        <w:jc w:val="left"/>
        <w:rPr>
          <w:lang w:val="pl-PL"/>
        </w:rPr>
      </w:pPr>
    </w:p>
    <w:p w:rsidR="004C5030" w:rsidRDefault="00DE4063">
      <w:pPr>
        <w:pStyle w:val="Heading1"/>
        <w:numPr>
          <w:ilvl w:val="1"/>
          <w:numId w:val="13"/>
        </w:numPr>
        <w:tabs>
          <w:tab w:val="left" w:pos="467"/>
        </w:tabs>
        <w:ind w:left="466" w:hanging="350"/>
      </w:pPr>
      <w:proofErr w:type="spellStart"/>
      <w:r>
        <w:t>Badania</w:t>
      </w:r>
      <w:proofErr w:type="spellEnd"/>
      <w:r>
        <w:t xml:space="preserve"> </w:t>
      </w:r>
      <w:proofErr w:type="spellStart"/>
      <w:r>
        <w:rPr>
          <w:spacing w:val="-3"/>
        </w:rPr>
        <w:t>prowadzone</w:t>
      </w:r>
      <w:proofErr w:type="spellEnd"/>
      <w:r>
        <w:rPr>
          <w:spacing w:val="-3"/>
        </w:rPr>
        <w:t xml:space="preserve"> </w:t>
      </w:r>
      <w:proofErr w:type="spellStart"/>
      <w:r>
        <w:t>przez</w:t>
      </w:r>
      <w:proofErr w:type="spellEnd"/>
      <w:r>
        <w:rPr>
          <w:spacing w:val="16"/>
        </w:rPr>
        <w:t xml:space="preserve"> </w:t>
      </w:r>
      <w:proofErr w:type="spellStart"/>
      <w:r>
        <w:t>Zamawiającego</w:t>
      </w:r>
      <w:proofErr w:type="spellEnd"/>
      <w:r>
        <w:t>.</w:t>
      </w:r>
    </w:p>
    <w:p w:rsidR="004C5030" w:rsidRPr="004B2D8B" w:rsidRDefault="00DE4063">
      <w:pPr>
        <w:pStyle w:val="Tekstpodstawowy"/>
        <w:spacing w:line="237" w:lineRule="auto"/>
        <w:ind w:right="121"/>
        <w:rPr>
          <w:lang w:val="pl-PL"/>
        </w:rPr>
      </w:pPr>
      <w:r w:rsidRPr="004B2D8B">
        <w:rPr>
          <w:lang w:val="pl-PL"/>
        </w:rPr>
        <w:t>Zamawiający projektu jest uprawniony do dokonywania kontroli, pobierania próbek i badania materiałów w miejscu ich wytwarzania/pozyskiwania, a Wykonawca i producent materiałów powinien udzielić mu niezbędnej pomocy.</w:t>
      </w:r>
    </w:p>
    <w:p w:rsidR="004C5030" w:rsidRPr="004B2D8B" w:rsidRDefault="00DE4063">
      <w:pPr>
        <w:pStyle w:val="Tekstpodstawowy"/>
        <w:spacing w:before="1"/>
        <w:ind w:right="119"/>
        <w:rPr>
          <w:lang w:val="pl-PL"/>
        </w:rPr>
      </w:pPr>
      <w:r w:rsidRPr="004B2D8B">
        <w:rPr>
          <w:lang w:val="pl-PL"/>
        </w:rPr>
        <w:t>Zamawiający,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4C5030" w:rsidRPr="004B2D8B" w:rsidRDefault="00DE4063">
      <w:pPr>
        <w:pStyle w:val="Tekstpodstawowy"/>
        <w:ind w:right="119"/>
        <w:rPr>
          <w:lang w:val="pl-PL"/>
        </w:rPr>
      </w:pPr>
      <w:r w:rsidRPr="004B2D8B">
        <w:rPr>
          <w:lang w:val="pl-PL"/>
        </w:rPr>
        <w:t xml:space="preserve">Zamawiający może pobierać próbki materiałów i prowadzić badania niezależnie </w:t>
      </w:r>
      <w:r w:rsidRPr="004B2D8B">
        <w:rPr>
          <w:spacing w:val="-3"/>
          <w:lang w:val="pl-PL"/>
        </w:rPr>
        <w:t xml:space="preserve">od Wykonawcy, </w:t>
      </w:r>
      <w:r w:rsidRPr="004B2D8B">
        <w:rPr>
          <w:lang w:val="pl-PL"/>
        </w:rPr>
        <w:t xml:space="preserve">na </w:t>
      </w:r>
      <w:r w:rsidRPr="004B2D8B">
        <w:rPr>
          <w:spacing w:val="-3"/>
          <w:lang w:val="pl-PL"/>
        </w:rPr>
        <w:t xml:space="preserve">swój </w:t>
      </w:r>
      <w:r w:rsidRPr="004B2D8B">
        <w:rPr>
          <w:lang w:val="pl-PL"/>
        </w:rPr>
        <w:t xml:space="preserve">koszt. Jeżeli wyniki tych badań wykażą, że raporty Wykonawcy są niewiarygodne, to Zamawiający oprze się  wyłącznie na </w:t>
      </w:r>
      <w:r w:rsidRPr="004B2D8B">
        <w:rPr>
          <w:spacing w:val="-3"/>
          <w:lang w:val="pl-PL"/>
        </w:rPr>
        <w:t xml:space="preserve">własnych </w:t>
      </w:r>
      <w:r w:rsidRPr="004B2D8B">
        <w:rPr>
          <w:lang w:val="pl-PL"/>
        </w:rPr>
        <w:t xml:space="preserve">badaniach przy ocenie zgodności materiałów i robót z SST. Może również zlecić, sam  lub poprzez Wykonawcę, przeprowadzenie powtórnych lub dodatkowych badań niezależnemu laboratorium. W takim przypadku całkowite koszty powtórnych lub dodatkowych badań i pobierania </w:t>
      </w:r>
      <w:r w:rsidRPr="004B2D8B">
        <w:rPr>
          <w:spacing w:val="-3"/>
          <w:lang w:val="pl-PL"/>
        </w:rPr>
        <w:t xml:space="preserve">próbek </w:t>
      </w:r>
      <w:r w:rsidRPr="004B2D8B">
        <w:rPr>
          <w:lang w:val="pl-PL"/>
        </w:rPr>
        <w:t>poniesione zostaną przez</w:t>
      </w:r>
      <w:r w:rsidRPr="004B2D8B">
        <w:rPr>
          <w:spacing w:val="18"/>
          <w:lang w:val="pl-PL"/>
        </w:rPr>
        <w:t xml:space="preserve"> </w:t>
      </w:r>
      <w:r w:rsidRPr="004B2D8B">
        <w:rPr>
          <w:spacing w:val="-3"/>
          <w:lang w:val="pl-PL"/>
        </w:rPr>
        <w:t>Wykonawcę.</w:t>
      </w:r>
    </w:p>
    <w:p w:rsidR="004C5030" w:rsidRPr="004B2D8B" w:rsidRDefault="004C5030">
      <w:pPr>
        <w:pStyle w:val="Tekstpodstawowy"/>
        <w:ind w:left="0"/>
        <w:jc w:val="left"/>
        <w:rPr>
          <w:lang w:val="pl-PL"/>
        </w:rPr>
      </w:pPr>
    </w:p>
    <w:p w:rsidR="004C5030" w:rsidRDefault="00DE4063">
      <w:pPr>
        <w:pStyle w:val="Heading1"/>
        <w:numPr>
          <w:ilvl w:val="1"/>
          <w:numId w:val="13"/>
        </w:numPr>
        <w:tabs>
          <w:tab w:val="left" w:pos="472"/>
        </w:tabs>
        <w:spacing w:before="1"/>
        <w:ind w:left="471" w:hanging="355"/>
      </w:pPr>
      <w:proofErr w:type="spellStart"/>
      <w:r>
        <w:t>Certyfikaty</w:t>
      </w:r>
      <w:proofErr w:type="spellEnd"/>
      <w:r>
        <w:t xml:space="preserve"> </w:t>
      </w:r>
      <w:proofErr w:type="spellStart"/>
      <w:r>
        <w:t>i</w:t>
      </w:r>
      <w:proofErr w:type="spellEnd"/>
      <w:r>
        <w:rPr>
          <w:spacing w:val="-12"/>
        </w:rPr>
        <w:t xml:space="preserve"> </w:t>
      </w:r>
      <w:proofErr w:type="spellStart"/>
      <w:r>
        <w:t>deklaracje</w:t>
      </w:r>
      <w:proofErr w:type="spellEnd"/>
      <w:r>
        <w:t>.</w:t>
      </w:r>
    </w:p>
    <w:p w:rsidR="004C5030" w:rsidRPr="004B2D8B" w:rsidRDefault="00DE4063">
      <w:pPr>
        <w:pStyle w:val="Tekstpodstawowy"/>
        <w:spacing w:line="228" w:lineRule="exact"/>
        <w:rPr>
          <w:lang w:val="pl-PL"/>
        </w:rPr>
      </w:pPr>
      <w:r w:rsidRPr="004B2D8B">
        <w:rPr>
          <w:lang w:val="pl-PL"/>
        </w:rPr>
        <w:t>Zamawiający może dopuścić do użycia tylko te materiały, które posiadają:</w:t>
      </w:r>
    </w:p>
    <w:p w:rsidR="004C5030" w:rsidRPr="004B2D8B" w:rsidRDefault="00DE4063">
      <w:pPr>
        <w:pStyle w:val="Akapitzlist"/>
        <w:numPr>
          <w:ilvl w:val="0"/>
          <w:numId w:val="11"/>
        </w:numPr>
        <w:tabs>
          <w:tab w:val="left" w:pos="1264"/>
        </w:tabs>
        <w:ind w:right="124"/>
        <w:jc w:val="both"/>
        <w:rPr>
          <w:sz w:val="20"/>
          <w:lang w:val="pl-PL"/>
        </w:rPr>
      </w:pPr>
      <w:r w:rsidRPr="004B2D8B">
        <w:rPr>
          <w:sz w:val="20"/>
          <w:lang w:val="pl-PL"/>
        </w:rPr>
        <w:t xml:space="preserve">certyfikat na znak bezpieczeństwa </w:t>
      </w:r>
      <w:r w:rsidRPr="004B2D8B">
        <w:rPr>
          <w:spacing w:val="-3"/>
          <w:sz w:val="20"/>
          <w:lang w:val="pl-PL"/>
        </w:rPr>
        <w:t xml:space="preserve">wykazujący, </w:t>
      </w:r>
      <w:r w:rsidRPr="004B2D8B">
        <w:rPr>
          <w:sz w:val="20"/>
          <w:lang w:val="pl-PL"/>
        </w:rPr>
        <w:t xml:space="preserve">że zapewniono zgodność z kryteriami technicznymi określonymi na podstawie Polskich </w:t>
      </w:r>
      <w:r w:rsidRPr="004B2D8B">
        <w:rPr>
          <w:spacing w:val="-3"/>
          <w:sz w:val="20"/>
          <w:lang w:val="pl-PL"/>
        </w:rPr>
        <w:t xml:space="preserve">Norm, </w:t>
      </w:r>
      <w:r w:rsidRPr="004B2D8B">
        <w:rPr>
          <w:sz w:val="20"/>
          <w:lang w:val="pl-PL"/>
        </w:rPr>
        <w:t xml:space="preserve">aprobat technicznych oraz </w:t>
      </w:r>
      <w:r w:rsidRPr="004B2D8B">
        <w:rPr>
          <w:spacing w:val="-3"/>
          <w:sz w:val="20"/>
          <w:lang w:val="pl-PL"/>
        </w:rPr>
        <w:t xml:space="preserve">właściwych </w:t>
      </w:r>
      <w:r w:rsidRPr="004B2D8B">
        <w:rPr>
          <w:sz w:val="20"/>
          <w:lang w:val="pl-PL"/>
        </w:rPr>
        <w:t>przepisów i dokumentów</w:t>
      </w:r>
      <w:r w:rsidRPr="004B2D8B">
        <w:rPr>
          <w:spacing w:val="-11"/>
          <w:sz w:val="20"/>
          <w:lang w:val="pl-PL"/>
        </w:rPr>
        <w:t xml:space="preserve"> </w:t>
      </w:r>
      <w:r w:rsidRPr="004B2D8B">
        <w:rPr>
          <w:sz w:val="20"/>
          <w:lang w:val="pl-PL"/>
        </w:rPr>
        <w:t>technicznych,</w:t>
      </w:r>
    </w:p>
    <w:p w:rsidR="004C5030" w:rsidRPr="004B2D8B" w:rsidRDefault="00DE4063">
      <w:pPr>
        <w:pStyle w:val="Akapitzlist"/>
        <w:numPr>
          <w:ilvl w:val="0"/>
          <w:numId w:val="11"/>
        </w:numPr>
        <w:tabs>
          <w:tab w:val="left" w:pos="1263"/>
          <w:tab w:val="left" w:pos="1264"/>
        </w:tabs>
        <w:rPr>
          <w:sz w:val="20"/>
          <w:lang w:val="pl-PL"/>
        </w:rPr>
      </w:pPr>
      <w:r w:rsidRPr="004B2D8B">
        <w:rPr>
          <w:sz w:val="20"/>
          <w:lang w:val="pl-PL"/>
        </w:rPr>
        <w:t>deklarację zgodności lub certyfikat zgodności</w:t>
      </w:r>
      <w:r w:rsidRPr="004B2D8B">
        <w:rPr>
          <w:spacing w:val="-20"/>
          <w:sz w:val="20"/>
          <w:lang w:val="pl-PL"/>
        </w:rPr>
        <w:t xml:space="preserve"> </w:t>
      </w:r>
      <w:r w:rsidRPr="004B2D8B">
        <w:rPr>
          <w:sz w:val="20"/>
          <w:lang w:val="pl-PL"/>
        </w:rPr>
        <w:t>z:</w:t>
      </w:r>
    </w:p>
    <w:p w:rsidR="004C5030" w:rsidRDefault="00DE4063">
      <w:pPr>
        <w:pStyle w:val="Akapitzlist"/>
        <w:numPr>
          <w:ilvl w:val="1"/>
          <w:numId w:val="11"/>
        </w:numPr>
        <w:tabs>
          <w:tab w:val="left" w:pos="1891"/>
          <w:tab w:val="left" w:pos="1892"/>
        </w:tabs>
        <w:spacing w:line="245" w:lineRule="exact"/>
        <w:ind w:hanging="359"/>
        <w:rPr>
          <w:sz w:val="20"/>
        </w:rPr>
      </w:pPr>
      <w:proofErr w:type="spellStart"/>
      <w:r>
        <w:rPr>
          <w:sz w:val="20"/>
        </w:rPr>
        <w:t>Polską</w:t>
      </w:r>
      <w:proofErr w:type="spellEnd"/>
      <w:r>
        <w:rPr>
          <w:sz w:val="20"/>
        </w:rPr>
        <w:t xml:space="preserve"> </w:t>
      </w:r>
      <w:proofErr w:type="spellStart"/>
      <w:r>
        <w:rPr>
          <w:sz w:val="20"/>
        </w:rPr>
        <w:t>Normą</w:t>
      </w:r>
      <w:proofErr w:type="spellEnd"/>
      <w:r>
        <w:rPr>
          <w:spacing w:val="-2"/>
          <w:sz w:val="20"/>
        </w:rPr>
        <w:t xml:space="preserve"> </w:t>
      </w:r>
      <w:proofErr w:type="spellStart"/>
      <w:r>
        <w:rPr>
          <w:sz w:val="20"/>
        </w:rPr>
        <w:t>lub</w:t>
      </w:r>
      <w:proofErr w:type="spellEnd"/>
    </w:p>
    <w:p w:rsidR="004C5030" w:rsidRPr="004B2D8B" w:rsidRDefault="00DE4063">
      <w:pPr>
        <w:pStyle w:val="Akapitzlist"/>
        <w:numPr>
          <w:ilvl w:val="1"/>
          <w:numId w:val="11"/>
        </w:numPr>
        <w:tabs>
          <w:tab w:val="left" w:pos="1891"/>
          <w:tab w:val="left" w:pos="1892"/>
        </w:tabs>
        <w:ind w:right="125" w:hanging="359"/>
        <w:rPr>
          <w:sz w:val="20"/>
          <w:lang w:val="pl-PL"/>
        </w:rPr>
      </w:pPr>
      <w:r w:rsidRPr="004B2D8B">
        <w:rPr>
          <w:sz w:val="20"/>
          <w:lang w:val="pl-PL"/>
        </w:rPr>
        <w:t xml:space="preserve">aprobatą techniczną, w przypadku </w:t>
      </w:r>
      <w:r w:rsidRPr="004B2D8B">
        <w:rPr>
          <w:spacing w:val="-3"/>
          <w:sz w:val="20"/>
          <w:lang w:val="pl-PL"/>
        </w:rPr>
        <w:t xml:space="preserve">wyrobów, </w:t>
      </w:r>
      <w:r w:rsidRPr="004B2D8B">
        <w:rPr>
          <w:sz w:val="20"/>
          <w:lang w:val="pl-PL"/>
        </w:rPr>
        <w:t xml:space="preserve">dla których nie ustanowiono  Polskiej  Normy, jeżeli nie są objęte certyfikacją określoną w </w:t>
      </w:r>
      <w:proofErr w:type="spellStart"/>
      <w:r w:rsidRPr="004B2D8B">
        <w:rPr>
          <w:sz w:val="20"/>
          <w:lang w:val="pl-PL"/>
        </w:rPr>
        <w:t>pkt</w:t>
      </w:r>
      <w:proofErr w:type="spellEnd"/>
      <w:r w:rsidRPr="004B2D8B">
        <w:rPr>
          <w:spacing w:val="-18"/>
          <w:sz w:val="20"/>
          <w:lang w:val="pl-PL"/>
        </w:rPr>
        <w:t xml:space="preserve"> </w:t>
      </w:r>
      <w:r w:rsidRPr="004B2D8B">
        <w:rPr>
          <w:sz w:val="20"/>
          <w:lang w:val="pl-PL"/>
        </w:rPr>
        <w:t>1</w:t>
      </w:r>
    </w:p>
    <w:p w:rsidR="004C5030" w:rsidRPr="004B2D8B" w:rsidRDefault="00DE4063">
      <w:pPr>
        <w:pStyle w:val="Tekstpodstawowy"/>
        <w:ind w:left="595"/>
        <w:rPr>
          <w:lang w:val="pl-PL"/>
        </w:rPr>
      </w:pPr>
      <w:r w:rsidRPr="004B2D8B">
        <w:rPr>
          <w:lang w:val="pl-PL"/>
        </w:rPr>
        <w:t>i które spełniają wymogi SST.</w:t>
      </w:r>
    </w:p>
    <w:p w:rsidR="004C5030" w:rsidRPr="004B2D8B" w:rsidRDefault="00DE4063">
      <w:pPr>
        <w:pStyle w:val="Tekstpodstawowy"/>
        <w:spacing w:before="6" w:line="226" w:lineRule="exact"/>
        <w:ind w:right="119"/>
        <w:rPr>
          <w:lang w:val="pl-PL"/>
        </w:rPr>
      </w:pPr>
      <w:r w:rsidRPr="004B2D8B">
        <w:rPr>
          <w:lang w:val="pl-PL"/>
        </w:rPr>
        <w:t>W przypadku materiałów, dla których ww. dokumenty są wymagane przez SST, każda partia dostarczona do robót będzie posiadać te dokumenty, określające w sposób jednoznaczny jej cechy.</w:t>
      </w:r>
    </w:p>
    <w:p w:rsidR="004C5030" w:rsidRPr="004B2D8B" w:rsidRDefault="00DE4063">
      <w:pPr>
        <w:pStyle w:val="Tekstpodstawowy"/>
        <w:ind w:right="119"/>
        <w:rPr>
          <w:lang w:val="pl-PL"/>
        </w:rPr>
      </w:pPr>
      <w:r w:rsidRPr="004B2D8B">
        <w:rPr>
          <w:lang w:val="pl-PL"/>
        </w:rPr>
        <w:t>Produkty przemysłowe muszą posiadać ww. dokumenty wydane przez producenta, a w razie potrzeby poparte wynikami badań wykonanych przez niego. Kopie wyników tych badań będą dostarczone przez Wykonawcę Zamawiającemu.</w:t>
      </w:r>
    </w:p>
    <w:p w:rsidR="004C5030" w:rsidRPr="004B2D8B" w:rsidRDefault="00DE4063">
      <w:pPr>
        <w:pStyle w:val="Tekstpodstawowy"/>
        <w:rPr>
          <w:lang w:val="pl-PL"/>
        </w:rPr>
      </w:pPr>
      <w:r w:rsidRPr="004B2D8B">
        <w:rPr>
          <w:lang w:val="pl-PL"/>
        </w:rPr>
        <w:t>Jakiekolwiek materiały, które nie spełniają tych wymagań będą odrzucone.</w:t>
      </w:r>
    </w:p>
    <w:p w:rsidR="004C5030" w:rsidRPr="004B2D8B" w:rsidRDefault="004C5030">
      <w:pPr>
        <w:pStyle w:val="Tekstpodstawowy"/>
        <w:spacing w:before="5"/>
        <w:ind w:left="0"/>
        <w:jc w:val="left"/>
        <w:rPr>
          <w:lang w:val="pl-PL"/>
        </w:rPr>
      </w:pPr>
    </w:p>
    <w:p w:rsidR="004C5030" w:rsidRDefault="00DE4063">
      <w:pPr>
        <w:pStyle w:val="Heading1"/>
        <w:numPr>
          <w:ilvl w:val="1"/>
          <w:numId w:val="13"/>
        </w:numPr>
        <w:tabs>
          <w:tab w:val="left" w:pos="472"/>
        </w:tabs>
        <w:spacing w:line="240" w:lineRule="auto"/>
        <w:ind w:left="471" w:hanging="355"/>
      </w:pPr>
      <w:proofErr w:type="spellStart"/>
      <w:r>
        <w:t>Dokumenty</w:t>
      </w:r>
      <w:proofErr w:type="spellEnd"/>
      <w:r>
        <w:rPr>
          <w:spacing w:val="-15"/>
        </w:rPr>
        <w:t xml:space="preserve"> </w:t>
      </w:r>
      <w:proofErr w:type="spellStart"/>
      <w:r>
        <w:t>budowy</w:t>
      </w:r>
      <w:proofErr w:type="spellEnd"/>
      <w:r>
        <w:t>.</w:t>
      </w:r>
    </w:p>
    <w:p w:rsidR="004C5030" w:rsidRDefault="00DE4063">
      <w:pPr>
        <w:pStyle w:val="Akapitzlist"/>
        <w:numPr>
          <w:ilvl w:val="0"/>
          <w:numId w:val="10"/>
        </w:numPr>
        <w:tabs>
          <w:tab w:val="left" w:pos="832"/>
        </w:tabs>
        <w:spacing w:line="228" w:lineRule="exact"/>
        <w:jc w:val="both"/>
        <w:rPr>
          <w:b/>
          <w:sz w:val="20"/>
        </w:rPr>
      </w:pPr>
      <w:proofErr w:type="spellStart"/>
      <w:r>
        <w:rPr>
          <w:b/>
          <w:sz w:val="20"/>
        </w:rPr>
        <w:t>Dziennik</w:t>
      </w:r>
      <w:proofErr w:type="spellEnd"/>
      <w:r>
        <w:rPr>
          <w:b/>
          <w:spacing w:val="-16"/>
          <w:sz w:val="20"/>
        </w:rPr>
        <w:t xml:space="preserve"> </w:t>
      </w:r>
      <w:proofErr w:type="spellStart"/>
      <w:r>
        <w:rPr>
          <w:b/>
          <w:sz w:val="20"/>
        </w:rPr>
        <w:t>Budowy</w:t>
      </w:r>
      <w:proofErr w:type="spellEnd"/>
      <w:r>
        <w:rPr>
          <w:b/>
          <w:sz w:val="20"/>
        </w:rPr>
        <w:t>.</w:t>
      </w:r>
    </w:p>
    <w:p w:rsidR="004C5030" w:rsidRPr="004B2D8B" w:rsidRDefault="00DE4063">
      <w:pPr>
        <w:pStyle w:val="Tekstpodstawowy"/>
        <w:ind w:right="124"/>
        <w:rPr>
          <w:lang w:val="pl-PL"/>
        </w:rPr>
      </w:pPr>
      <w:r w:rsidRPr="004B2D8B">
        <w:rPr>
          <w:lang w:val="pl-PL"/>
        </w:rPr>
        <w:t xml:space="preserve">Dziennik budowy </w:t>
      </w:r>
      <w:r w:rsidRPr="004B2D8B">
        <w:rPr>
          <w:spacing w:val="-3"/>
          <w:lang w:val="pl-PL"/>
        </w:rPr>
        <w:t xml:space="preserve">jest  </w:t>
      </w:r>
      <w:r w:rsidRPr="004B2D8B">
        <w:rPr>
          <w:lang w:val="pl-PL"/>
        </w:rPr>
        <w:t xml:space="preserve">wymaganym  dokumentem  prawnym  obowiązującym  Zamawiającego  i  Wykonawcę  w okresie </w:t>
      </w:r>
      <w:r w:rsidRPr="004B2D8B">
        <w:rPr>
          <w:spacing w:val="-3"/>
          <w:lang w:val="pl-PL"/>
        </w:rPr>
        <w:t xml:space="preserve">od </w:t>
      </w:r>
      <w:r w:rsidRPr="004B2D8B">
        <w:rPr>
          <w:lang w:val="pl-PL"/>
        </w:rPr>
        <w:t xml:space="preserve">przekazania Wykonawcy terenu budowy do końca okresu gwarancyjnego. Odpowiedzialność za prowadzenie dziennika budowy zgodnie z obowiązującymi przepisami </w:t>
      </w:r>
      <w:r w:rsidRPr="004B2D8B">
        <w:rPr>
          <w:spacing w:val="-3"/>
          <w:lang w:val="pl-PL"/>
        </w:rPr>
        <w:t xml:space="preserve">spoczywa </w:t>
      </w:r>
      <w:r w:rsidRPr="004B2D8B">
        <w:rPr>
          <w:lang w:val="pl-PL"/>
        </w:rPr>
        <w:t>na</w:t>
      </w:r>
      <w:r w:rsidRPr="004B2D8B">
        <w:rPr>
          <w:spacing w:val="14"/>
          <w:lang w:val="pl-PL"/>
        </w:rPr>
        <w:t xml:space="preserve"> </w:t>
      </w:r>
      <w:r w:rsidRPr="004B2D8B">
        <w:rPr>
          <w:spacing w:val="-3"/>
          <w:lang w:val="pl-PL"/>
        </w:rPr>
        <w:t>Wykonawcy.</w:t>
      </w:r>
    </w:p>
    <w:p w:rsidR="004C5030" w:rsidRPr="004B2D8B" w:rsidRDefault="00DE4063">
      <w:pPr>
        <w:pStyle w:val="Tekstpodstawowy"/>
        <w:spacing w:before="6" w:line="226" w:lineRule="exact"/>
        <w:ind w:right="119"/>
        <w:rPr>
          <w:lang w:val="pl-PL"/>
        </w:rPr>
      </w:pPr>
      <w:r w:rsidRPr="004B2D8B">
        <w:rPr>
          <w:lang w:val="pl-PL"/>
        </w:rPr>
        <w:t>Zapisy w dzienniku budowy będą dokonywane na bieżąco i będą dotyczyć przebiegu robót,  stanu bezpieczeństwa ludzi i mienia oraz technicznej i gospodarczej strony budowy.</w:t>
      </w:r>
    </w:p>
    <w:p w:rsidR="004C5030" w:rsidRPr="004B2D8B" w:rsidRDefault="00DE4063">
      <w:pPr>
        <w:pStyle w:val="Tekstpodstawowy"/>
        <w:ind w:right="119"/>
        <w:rPr>
          <w:lang w:val="pl-PL"/>
        </w:rPr>
      </w:pPr>
      <w:r w:rsidRPr="004B2D8B">
        <w:rPr>
          <w:lang w:val="pl-PL"/>
        </w:rPr>
        <w:t xml:space="preserve">Każdy zapis w dzienniku budowy będzie opatrzony datą jego dokonania, podpisem </w:t>
      </w:r>
      <w:r w:rsidRPr="004B2D8B">
        <w:rPr>
          <w:spacing w:val="-4"/>
          <w:lang w:val="pl-PL"/>
        </w:rPr>
        <w:t xml:space="preserve">osoby, </w:t>
      </w:r>
      <w:r w:rsidRPr="004B2D8B">
        <w:rPr>
          <w:lang w:val="pl-PL"/>
        </w:rPr>
        <w:t xml:space="preserve">która dokonała  zapisu, z podaniem </w:t>
      </w:r>
      <w:r w:rsidRPr="004B2D8B">
        <w:rPr>
          <w:spacing w:val="-3"/>
          <w:lang w:val="pl-PL"/>
        </w:rPr>
        <w:t xml:space="preserve">jej </w:t>
      </w:r>
      <w:r w:rsidRPr="004B2D8B">
        <w:rPr>
          <w:lang w:val="pl-PL"/>
        </w:rPr>
        <w:t xml:space="preserve">imienia i nazwiska oraz stanowiska służbowego. Zapisy </w:t>
      </w:r>
      <w:r w:rsidRPr="004B2D8B">
        <w:rPr>
          <w:spacing w:val="-3"/>
          <w:lang w:val="pl-PL"/>
        </w:rPr>
        <w:t xml:space="preserve">będą </w:t>
      </w:r>
      <w:r w:rsidRPr="004B2D8B">
        <w:rPr>
          <w:lang w:val="pl-PL"/>
        </w:rPr>
        <w:t xml:space="preserve">czytelne, dokonane trwałą techniką, w porządku chronologicznym, bezpośrednio </w:t>
      </w:r>
      <w:r w:rsidRPr="004B2D8B">
        <w:rPr>
          <w:spacing w:val="-3"/>
          <w:lang w:val="pl-PL"/>
        </w:rPr>
        <w:t xml:space="preserve">jeden </w:t>
      </w:r>
      <w:r w:rsidRPr="004B2D8B">
        <w:rPr>
          <w:lang w:val="pl-PL"/>
        </w:rPr>
        <w:t xml:space="preserve">pod drugim, </w:t>
      </w:r>
      <w:r w:rsidRPr="004B2D8B">
        <w:rPr>
          <w:spacing w:val="-3"/>
          <w:lang w:val="pl-PL"/>
        </w:rPr>
        <w:t>bez</w:t>
      </w:r>
      <w:r w:rsidRPr="004B2D8B">
        <w:rPr>
          <w:spacing w:val="-9"/>
          <w:lang w:val="pl-PL"/>
        </w:rPr>
        <w:t xml:space="preserve"> </w:t>
      </w:r>
      <w:r w:rsidRPr="004B2D8B">
        <w:rPr>
          <w:lang w:val="pl-PL"/>
        </w:rPr>
        <w:t>przerw.</w:t>
      </w:r>
    </w:p>
    <w:p w:rsidR="004C5030" w:rsidRPr="004B2D8B" w:rsidRDefault="00DE4063">
      <w:pPr>
        <w:pStyle w:val="Tekstpodstawowy"/>
        <w:ind w:right="119"/>
        <w:rPr>
          <w:lang w:val="pl-PL"/>
        </w:rPr>
      </w:pPr>
      <w:r w:rsidRPr="004B2D8B">
        <w:rPr>
          <w:lang w:val="pl-PL"/>
        </w:rPr>
        <w:t xml:space="preserve">Załączone do dziennika  budowy protokoły i  inne dokumenty </w:t>
      </w:r>
      <w:r w:rsidRPr="004B2D8B">
        <w:rPr>
          <w:spacing w:val="-3"/>
          <w:lang w:val="pl-PL"/>
        </w:rPr>
        <w:t xml:space="preserve">będą  </w:t>
      </w:r>
      <w:r w:rsidRPr="004B2D8B">
        <w:rPr>
          <w:lang w:val="pl-PL"/>
        </w:rPr>
        <w:t xml:space="preserve">oznaczone </w:t>
      </w:r>
      <w:r w:rsidRPr="004B2D8B">
        <w:rPr>
          <w:spacing w:val="-3"/>
          <w:lang w:val="pl-PL"/>
        </w:rPr>
        <w:t xml:space="preserve">kolejnym  </w:t>
      </w:r>
      <w:r w:rsidRPr="004B2D8B">
        <w:rPr>
          <w:lang w:val="pl-PL"/>
        </w:rPr>
        <w:t>numerem załącznika    i opatrzone datą i podpisem Wykonawcy i</w:t>
      </w:r>
      <w:r w:rsidRPr="004B2D8B">
        <w:rPr>
          <w:spacing w:val="-27"/>
          <w:lang w:val="pl-PL"/>
        </w:rPr>
        <w:t xml:space="preserve"> </w:t>
      </w:r>
      <w:r w:rsidRPr="004B2D8B">
        <w:rPr>
          <w:lang w:val="pl-PL"/>
        </w:rPr>
        <w:t>Zamawiającemu.</w:t>
      </w:r>
    </w:p>
    <w:p w:rsidR="004C5030" w:rsidRPr="004B2D8B" w:rsidRDefault="00DE4063">
      <w:pPr>
        <w:pStyle w:val="Tekstpodstawowy"/>
        <w:rPr>
          <w:lang w:val="pl-PL"/>
        </w:rPr>
      </w:pPr>
      <w:r w:rsidRPr="004B2D8B">
        <w:rPr>
          <w:lang w:val="pl-PL"/>
        </w:rPr>
        <w:t>Do dziennika budowy należy wpisywać w szczególności:</w:t>
      </w:r>
    </w:p>
    <w:p w:rsidR="004C5030" w:rsidRPr="004B2D8B" w:rsidRDefault="00DE4063">
      <w:pPr>
        <w:pStyle w:val="Akapitzlist"/>
        <w:numPr>
          <w:ilvl w:val="1"/>
          <w:numId w:val="10"/>
        </w:numPr>
        <w:tabs>
          <w:tab w:val="left" w:pos="1690"/>
          <w:tab w:val="left" w:pos="1691"/>
        </w:tabs>
        <w:spacing w:line="245" w:lineRule="exact"/>
        <w:rPr>
          <w:sz w:val="20"/>
          <w:lang w:val="pl-PL"/>
        </w:rPr>
      </w:pPr>
      <w:r w:rsidRPr="004B2D8B">
        <w:rPr>
          <w:sz w:val="20"/>
          <w:lang w:val="pl-PL"/>
        </w:rPr>
        <w:t>datę przekazania Wykonawcy terenu</w:t>
      </w:r>
      <w:r w:rsidRPr="004B2D8B">
        <w:rPr>
          <w:spacing w:val="-1"/>
          <w:sz w:val="20"/>
          <w:lang w:val="pl-PL"/>
        </w:rPr>
        <w:t xml:space="preserve"> </w:t>
      </w:r>
      <w:r w:rsidRPr="004B2D8B">
        <w:rPr>
          <w:spacing w:val="-4"/>
          <w:sz w:val="20"/>
          <w:lang w:val="pl-PL"/>
        </w:rPr>
        <w:t>budowy,</w:t>
      </w:r>
    </w:p>
    <w:p w:rsidR="004C5030" w:rsidRPr="004B2D8B" w:rsidRDefault="00DE4063">
      <w:pPr>
        <w:pStyle w:val="Akapitzlist"/>
        <w:numPr>
          <w:ilvl w:val="1"/>
          <w:numId w:val="10"/>
        </w:numPr>
        <w:tabs>
          <w:tab w:val="left" w:pos="1690"/>
          <w:tab w:val="left" w:pos="1691"/>
        </w:tabs>
        <w:spacing w:line="245" w:lineRule="exact"/>
        <w:rPr>
          <w:sz w:val="20"/>
          <w:lang w:val="pl-PL"/>
        </w:rPr>
      </w:pPr>
      <w:r w:rsidRPr="004B2D8B">
        <w:rPr>
          <w:sz w:val="20"/>
          <w:lang w:val="pl-PL"/>
        </w:rPr>
        <w:t>datę</w:t>
      </w:r>
      <w:r w:rsidRPr="004B2D8B">
        <w:rPr>
          <w:spacing w:val="-6"/>
          <w:sz w:val="20"/>
          <w:lang w:val="pl-PL"/>
        </w:rPr>
        <w:t xml:space="preserve"> </w:t>
      </w:r>
      <w:r w:rsidRPr="004B2D8B">
        <w:rPr>
          <w:sz w:val="20"/>
          <w:lang w:val="pl-PL"/>
        </w:rPr>
        <w:t>uzgodnienia</w:t>
      </w:r>
      <w:r w:rsidRPr="004B2D8B">
        <w:rPr>
          <w:spacing w:val="-1"/>
          <w:sz w:val="20"/>
          <w:lang w:val="pl-PL"/>
        </w:rPr>
        <w:t xml:space="preserve"> </w:t>
      </w:r>
      <w:r w:rsidRPr="004B2D8B">
        <w:rPr>
          <w:sz w:val="20"/>
          <w:lang w:val="pl-PL"/>
        </w:rPr>
        <w:t>przez</w:t>
      </w:r>
      <w:r w:rsidRPr="004B2D8B">
        <w:rPr>
          <w:spacing w:val="-6"/>
          <w:sz w:val="20"/>
          <w:lang w:val="pl-PL"/>
        </w:rPr>
        <w:t xml:space="preserve"> </w:t>
      </w:r>
      <w:r w:rsidRPr="004B2D8B">
        <w:rPr>
          <w:sz w:val="20"/>
          <w:lang w:val="pl-PL"/>
        </w:rPr>
        <w:t>Zamawiającego</w:t>
      </w:r>
      <w:r w:rsidRPr="004B2D8B">
        <w:rPr>
          <w:spacing w:val="-7"/>
          <w:sz w:val="20"/>
          <w:lang w:val="pl-PL"/>
        </w:rPr>
        <w:t xml:space="preserve"> </w:t>
      </w:r>
      <w:r w:rsidRPr="004B2D8B">
        <w:rPr>
          <w:sz w:val="20"/>
          <w:lang w:val="pl-PL"/>
        </w:rPr>
        <w:t>programu</w:t>
      </w:r>
      <w:r w:rsidRPr="004B2D8B">
        <w:rPr>
          <w:spacing w:val="-7"/>
          <w:sz w:val="20"/>
          <w:lang w:val="pl-PL"/>
        </w:rPr>
        <w:t xml:space="preserve"> </w:t>
      </w:r>
      <w:r w:rsidRPr="004B2D8B">
        <w:rPr>
          <w:sz w:val="20"/>
          <w:lang w:val="pl-PL"/>
        </w:rPr>
        <w:t>zapewnienia</w:t>
      </w:r>
      <w:r w:rsidRPr="004B2D8B">
        <w:rPr>
          <w:spacing w:val="-6"/>
          <w:sz w:val="20"/>
          <w:lang w:val="pl-PL"/>
        </w:rPr>
        <w:t xml:space="preserve"> </w:t>
      </w:r>
      <w:r w:rsidRPr="004B2D8B">
        <w:rPr>
          <w:sz w:val="20"/>
          <w:lang w:val="pl-PL"/>
        </w:rPr>
        <w:t>jakości</w:t>
      </w:r>
      <w:r w:rsidRPr="004B2D8B">
        <w:rPr>
          <w:spacing w:val="-1"/>
          <w:sz w:val="20"/>
          <w:lang w:val="pl-PL"/>
        </w:rPr>
        <w:t xml:space="preserve"> </w:t>
      </w:r>
      <w:r w:rsidRPr="004B2D8B">
        <w:rPr>
          <w:sz w:val="20"/>
          <w:lang w:val="pl-PL"/>
        </w:rPr>
        <w:t>i</w:t>
      </w:r>
      <w:r w:rsidRPr="004B2D8B">
        <w:rPr>
          <w:spacing w:val="-6"/>
          <w:sz w:val="20"/>
          <w:lang w:val="pl-PL"/>
        </w:rPr>
        <w:t xml:space="preserve"> </w:t>
      </w:r>
      <w:r w:rsidRPr="004B2D8B">
        <w:rPr>
          <w:sz w:val="20"/>
          <w:lang w:val="pl-PL"/>
        </w:rPr>
        <w:t>harmonogramów</w:t>
      </w:r>
      <w:r w:rsidRPr="004B2D8B">
        <w:rPr>
          <w:spacing w:val="-8"/>
          <w:sz w:val="20"/>
          <w:lang w:val="pl-PL"/>
        </w:rPr>
        <w:t xml:space="preserve"> </w:t>
      </w:r>
      <w:r w:rsidRPr="004B2D8B">
        <w:rPr>
          <w:sz w:val="20"/>
          <w:lang w:val="pl-PL"/>
        </w:rPr>
        <w:t>robót,</w:t>
      </w:r>
    </w:p>
    <w:p w:rsidR="004C5030" w:rsidRPr="004B2D8B" w:rsidRDefault="00DE4063">
      <w:pPr>
        <w:pStyle w:val="Akapitzlist"/>
        <w:numPr>
          <w:ilvl w:val="1"/>
          <w:numId w:val="10"/>
        </w:numPr>
        <w:tabs>
          <w:tab w:val="left" w:pos="1690"/>
          <w:tab w:val="left" w:pos="1691"/>
        </w:tabs>
        <w:spacing w:line="245" w:lineRule="exact"/>
        <w:rPr>
          <w:sz w:val="20"/>
          <w:lang w:val="pl-PL"/>
        </w:rPr>
      </w:pPr>
      <w:r w:rsidRPr="004B2D8B">
        <w:rPr>
          <w:sz w:val="20"/>
          <w:lang w:val="pl-PL"/>
        </w:rPr>
        <w:t>terminy rozpoczęcia i zakończenia poszczególnych elementów</w:t>
      </w:r>
      <w:r w:rsidRPr="004B2D8B">
        <w:rPr>
          <w:spacing w:val="-33"/>
          <w:sz w:val="20"/>
          <w:lang w:val="pl-PL"/>
        </w:rPr>
        <w:t xml:space="preserve"> </w:t>
      </w:r>
      <w:r w:rsidRPr="004B2D8B">
        <w:rPr>
          <w:sz w:val="20"/>
          <w:lang w:val="pl-PL"/>
        </w:rPr>
        <w:t>robót,</w:t>
      </w:r>
    </w:p>
    <w:p w:rsidR="004C5030" w:rsidRPr="004B2D8B" w:rsidRDefault="00DE4063">
      <w:pPr>
        <w:pStyle w:val="Akapitzlist"/>
        <w:numPr>
          <w:ilvl w:val="1"/>
          <w:numId w:val="10"/>
        </w:numPr>
        <w:tabs>
          <w:tab w:val="left" w:pos="1690"/>
          <w:tab w:val="left" w:pos="1691"/>
        </w:tabs>
        <w:spacing w:line="242" w:lineRule="exact"/>
        <w:rPr>
          <w:sz w:val="20"/>
          <w:lang w:val="pl-PL"/>
        </w:rPr>
      </w:pPr>
      <w:r w:rsidRPr="004B2D8B">
        <w:rPr>
          <w:sz w:val="20"/>
          <w:lang w:val="pl-PL"/>
        </w:rPr>
        <w:t>przebieg</w:t>
      </w:r>
      <w:r w:rsidRPr="004B2D8B">
        <w:rPr>
          <w:spacing w:val="-1"/>
          <w:sz w:val="20"/>
          <w:lang w:val="pl-PL"/>
        </w:rPr>
        <w:t xml:space="preserve"> </w:t>
      </w:r>
      <w:r w:rsidRPr="004B2D8B">
        <w:rPr>
          <w:sz w:val="20"/>
          <w:lang w:val="pl-PL"/>
        </w:rPr>
        <w:t>robót,</w:t>
      </w:r>
      <w:r w:rsidRPr="004B2D8B">
        <w:rPr>
          <w:spacing w:val="2"/>
          <w:sz w:val="20"/>
          <w:lang w:val="pl-PL"/>
        </w:rPr>
        <w:t xml:space="preserve"> </w:t>
      </w:r>
      <w:r w:rsidRPr="004B2D8B">
        <w:rPr>
          <w:sz w:val="20"/>
          <w:lang w:val="pl-PL"/>
        </w:rPr>
        <w:t>trudności</w:t>
      </w:r>
      <w:r w:rsidRPr="004B2D8B">
        <w:rPr>
          <w:spacing w:val="1"/>
          <w:sz w:val="20"/>
          <w:lang w:val="pl-PL"/>
        </w:rPr>
        <w:t xml:space="preserve"> </w:t>
      </w:r>
      <w:r w:rsidRPr="004B2D8B">
        <w:rPr>
          <w:sz w:val="20"/>
          <w:lang w:val="pl-PL"/>
        </w:rPr>
        <w:t>i</w:t>
      </w:r>
      <w:r w:rsidRPr="004B2D8B">
        <w:rPr>
          <w:spacing w:val="-3"/>
          <w:sz w:val="20"/>
          <w:lang w:val="pl-PL"/>
        </w:rPr>
        <w:t xml:space="preserve"> </w:t>
      </w:r>
      <w:r w:rsidRPr="004B2D8B">
        <w:rPr>
          <w:sz w:val="20"/>
          <w:lang w:val="pl-PL"/>
        </w:rPr>
        <w:t>przeszkody</w:t>
      </w:r>
      <w:r w:rsidRPr="004B2D8B">
        <w:rPr>
          <w:spacing w:val="-9"/>
          <w:sz w:val="20"/>
          <w:lang w:val="pl-PL"/>
        </w:rPr>
        <w:t xml:space="preserve"> </w:t>
      </w:r>
      <w:r w:rsidRPr="004B2D8B">
        <w:rPr>
          <w:sz w:val="20"/>
          <w:lang w:val="pl-PL"/>
        </w:rPr>
        <w:t>w</w:t>
      </w:r>
      <w:r w:rsidRPr="004B2D8B">
        <w:rPr>
          <w:spacing w:val="-6"/>
          <w:sz w:val="20"/>
          <w:lang w:val="pl-PL"/>
        </w:rPr>
        <w:t xml:space="preserve"> </w:t>
      </w:r>
      <w:r w:rsidRPr="004B2D8B">
        <w:rPr>
          <w:sz w:val="20"/>
          <w:lang w:val="pl-PL"/>
        </w:rPr>
        <w:t>ich</w:t>
      </w:r>
      <w:r w:rsidRPr="004B2D8B">
        <w:rPr>
          <w:spacing w:val="4"/>
          <w:sz w:val="20"/>
          <w:lang w:val="pl-PL"/>
        </w:rPr>
        <w:t xml:space="preserve"> </w:t>
      </w:r>
      <w:r w:rsidRPr="004B2D8B">
        <w:rPr>
          <w:sz w:val="20"/>
          <w:lang w:val="pl-PL"/>
        </w:rPr>
        <w:t>prowadzeniu,</w:t>
      </w:r>
      <w:r w:rsidRPr="004B2D8B">
        <w:rPr>
          <w:spacing w:val="-3"/>
          <w:sz w:val="20"/>
          <w:lang w:val="pl-PL"/>
        </w:rPr>
        <w:t xml:space="preserve"> </w:t>
      </w:r>
      <w:r w:rsidRPr="004B2D8B">
        <w:rPr>
          <w:sz w:val="20"/>
          <w:lang w:val="pl-PL"/>
        </w:rPr>
        <w:t>okresy</w:t>
      </w:r>
      <w:r w:rsidRPr="004B2D8B">
        <w:rPr>
          <w:spacing w:val="-9"/>
          <w:sz w:val="20"/>
          <w:lang w:val="pl-PL"/>
        </w:rPr>
        <w:t xml:space="preserve"> </w:t>
      </w:r>
      <w:r w:rsidRPr="004B2D8B">
        <w:rPr>
          <w:sz w:val="20"/>
          <w:lang w:val="pl-PL"/>
        </w:rPr>
        <w:t>i</w:t>
      </w:r>
      <w:r w:rsidRPr="004B2D8B">
        <w:rPr>
          <w:spacing w:val="1"/>
          <w:sz w:val="20"/>
          <w:lang w:val="pl-PL"/>
        </w:rPr>
        <w:t xml:space="preserve"> </w:t>
      </w:r>
      <w:r w:rsidRPr="004B2D8B">
        <w:rPr>
          <w:sz w:val="20"/>
          <w:lang w:val="pl-PL"/>
        </w:rPr>
        <w:t>przyczyny</w:t>
      </w:r>
      <w:r w:rsidRPr="004B2D8B">
        <w:rPr>
          <w:spacing w:val="-9"/>
          <w:sz w:val="20"/>
          <w:lang w:val="pl-PL"/>
        </w:rPr>
        <w:t xml:space="preserve"> </w:t>
      </w:r>
      <w:r w:rsidRPr="004B2D8B">
        <w:rPr>
          <w:sz w:val="20"/>
          <w:lang w:val="pl-PL"/>
        </w:rPr>
        <w:t>przerw</w:t>
      </w:r>
      <w:r w:rsidRPr="004B2D8B">
        <w:rPr>
          <w:spacing w:val="-6"/>
          <w:sz w:val="20"/>
          <w:lang w:val="pl-PL"/>
        </w:rPr>
        <w:t xml:space="preserve"> </w:t>
      </w:r>
      <w:r w:rsidRPr="004B2D8B">
        <w:rPr>
          <w:sz w:val="20"/>
          <w:lang w:val="pl-PL"/>
        </w:rPr>
        <w:t>w</w:t>
      </w:r>
      <w:r w:rsidRPr="004B2D8B">
        <w:rPr>
          <w:spacing w:val="-6"/>
          <w:sz w:val="20"/>
          <w:lang w:val="pl-PL"/>
        </w:rPr>
        <w:t xml:space="preserve"> </w:t>
      </w:r>
      <w:r w:rsidRPr="004B2D8B">
        <w:rPr>
          <w:sz w:val="20"/>
          <w:lang w:val="pl-PL"/>
        </w:rPr>
        <w:t>robotach,</w:t>
      </w:r>
    </w:p>
    <w:p w:rsidR="004C5030" w:rsidRDefault="00DE4063">
      <w:pPr>
        <w:pStyle w:val="Akapitzlist"/>
        <w:numPr>
          <w:ilvl w:val="1"/>
          <w:numId w:val="10"/>
        </w:numPr>
        <w:tabs>
          <w:tab w:val="left" w:pos="1690"/>
          <w:tab w:val="left" w:pos="1691"/>
        </w:tabs>
        <w:spacing w:line="242" w:lineRule="exact"/>
        <w:rPr>
          <w:sz w:val="20"/>
        </w:rPr>
      </w:pPr>
      <w:proofErr w:type="spellStart"/>
      <w:r>
        <w:rPr>
          <w:sz w:val="20"/>
        </w:rPr>
        <w:t>uwagi</w:t>
      </w:r>
      <w:proofErr w:type="spellEnd"/>
      <w:r>
        <w:rPr>
          <w:sz w:val="20"/>
        </w:rPr>
        <w:t xml:space="preserve"> </w:t>
      </w:r>
      <w:proofErr w:type="spellStart"/>
      <w:r>
        <w:rPr>
          <w:sz w:val="20"/>
        </w:rPr>
        <w:t>i</w:t>
      </w:r>
      <w:proofErr w:type="spellEnd"/>
      <w:r>
        <w:rPr>
          <w:sz w:val="20"/>
        </w:rPr>
        <w:t xml:space="preserve"> </w:t>
      </w:r>
      <w:proofErr w:type="spellStart"/>
      <w:r>
        <w:rPr>
          <w:sz w:val="20"/>
        </w:rPr>
        <w:t>polecenia</w:t>
      </w:r>
      <w:proofErr w:type="spellEnd"/>
      <w:r>
        <w:rPr>
          <w:spacing w:val="-21"/>
          <w:sz w:val="20"/>
        </w:rPr>
        <w:t xml:space="preserve"> </w:t>
      </w:r>
      <w:proofErr w:type="spellStart"/>
      <w:r>
        <w:rPr>
          <w:sz w:val="20"/>
        </w:rPr>
        <w:t>Zamawiającego</w:t>
      </w:r>
      <w:proofErr w:type="spellEnd"/>
      <w:r>
        <w:rPr>
          <w:sz w:val="20"/>
        </w:rPr>
        <w:t>,</w:t>
      </w:r>
    </w:p>
    <w:p w:rsidR="004C5030" w:rsidRPr="004B2D8B" w:rsidRDefault="00DE4063">
      <w:pPr>
        <w:pStyle w:val="Akapitzlist"/>
        <w:numPr>
          <w:ilvl w:val="1"/>
          <w:numId w:val="10"/>
        </w:numPr>
        <w:tabs>
          <w:tab w:val="left" w:pos="1690"/>
          <w:tab w:val="left" w:pos="1691"/>
        </w:tabs>
        <w:spacing w:line="245" w:lineRule="exact"/>
        <w:rPr>
          <w:sz w:val="20"/>
          <w:lang w:val="pl-PL"/>
        </w:rPr>
      </w:pPr>
      <w:r w:rsidRPr="004B2D8B">
        <w:rPr>
          <w:sz w:val="20"/>
          <w:lang w:val="pl-PL"/>
        </w:rPr>
        <w:t>daty zarządzenia wstrzymania robót, z podaniem</w:t>
      </w:r>
      <w:r w:rsidRPr="004B2D8B">
        <w:rPr>
          <w:spacing w:val="-5"/>
          <w:sz w:val="20"/>
          <w:lang w:val="pl-PL"/>
        </w:rPr>
        <w:t xml:space="preserve"> </w:t>
      </w:r>
      <w:r w:rsidRPr="004B2D8B">
        <w:rPr>
          <w:spacing w:val="-3"/>
          <w:sz w:val="20"/>
          <w:lang w:val="pl-PL"/>
        </w:rPr>
        <w:t>powodu,</w:t>
      </w:r>
    </w:p>
    <w:p w:rsidR="004C5030" w:rsidRPr="004B2D8B" w:rsidRDefault="00DE4063">
      <w:pPr>
        <w:pStyle w:val="Akapitzlist"/>
        <w:numPr>
          <w:ilvl w:val="1"/>
          <w:numId w:val="10"/>
        </w:numPr>
        <w:tabs>
          <w:tab w:val="left" w:pos="1690"/>
          <w:tab w:val="left" w:pos="1691"/>
        </w:tabs>
        <w:ind w:right="127"/>
        <w:rPr>
          <w:sz w:val="20"/>
          <w:lang w:val="pl-PL"/>
        </w:rPr>
      </w:pPr>
      <w:r w:rsidRPr="004B2D8B">
        <w:rPr>
          <w:sz w:val="20"/>
          <w:lang w:val="pl-PL"/>
        </w:rPr>
        <w:t>zgłoszenia i daty odbiorów robót zanikających i ulegających zakryciu, częściowych i ostatecznych odbiorów</w:t>
      </w:r>
      <w:r w:rsidRPr="004B2D8B">
        <w:rPr>
          <w:spacing w:val="-11"/>
          <w:sz w:val="20"/>
          <w:lang w:val="pl-PL"/>
        </w:rPr>
        <w:t xml:space="preserve"> </w:t>
      </w:r>
      <w:r w:rsidRPr="004B2D8B">
        <w:rPr>
          <w:sz w:val="20"/>
          <w:lang w:val="pl-PL"/>
        </w:rPr>
        <w:t>robót,</w:t>
      </w:r>
    </w:p>
    <w:p w:rsidR="004C5030" w:rsidRPr="004B2D8B" w:rsidRDefault="00DE4063">
      <w:pPr>
        <w:pStyle w:val="Akapitzlist"/>
        <w:numPr>
          <w:ilvl w:val="1"/>
          <w:numId w:val="10"/>
        </w:numPr>
        <w:tabs>
          <w:tab w:val="left" w:pos="1690"/>
          <w:tab w:val="left" w:pos="1691"/>
        </w:tabs>
        <w:rPr>
          <w:sz w:val="20"/>
          <w:lang w:val="pl-PL"/>
        </w:rPr>
      </w:pPr>
      <w:r w:rsidRPr="004B2D8B">
        <w:rPr>
          <w:sz w:val="20"/>
          <w:lang w:val="pl-PL"/>
        </w:rPr>
        <w:t>wyjaśnienia, uwagi i propozycje</w:t>
      </w:r>
      <w:r w:rsidRPr="004B2D8B">
        <w:rPr>
          <w:spacing w:val="1"/>
          <w:sz w:val="20"/>
          <w:lang w:val="pl-PL"/>
        </w:rPr>
        <w:t xml:space="preserve"> </w:t>
      </w:r>
      <w:r w:rsidRPr="004B2D8B">
        <w:rPr>
          <w:spacing w:val="-3"/>
          <w:sz w:val="20"/>
          <w:lang w:val="pl-PL"/>
        </w:rPr>
        <w:t>Wykonawcy,</w:t>
      </w:r>
    </w:p>
    <w:p w:rsidR="004C5030" w:rsidRPr="004B2D8B" w:rsidRDefault="004C5030">
      <w:pPr>
        <w:rPr>
          <w:sz w:val="20"/>
          <w:lang w:val="pl-PL"/>
        </w:rPr>
        <w:sectPr w:rsidR="004C5030" w:rsidRPr="004B2D8B">
          <w:pgSz w:w="11900" w:h="16840"/>
          <w:pgMar w:top="1360" w:right="860" w:bottom="1380" w:left="1300" w:header="0" w:footer="1182" w:gutter="0"/>
          <w:cols w:space="708"/>
        </w:sectPr>
      </w:pPr>
    </w:p>
    <w:p w:rsidR="004C5030" w:rsidRPr="004B2D8B" w:rsidRDefault="00DE4063">
      <w:pPr>
        <w:pStyle w:val="Akapitzlist"/>
        <w:numPr>
          <w:ilvl w:val="1"/>
          <w:numId w:val="10"/>
        </w:numPr>
        <w:tabs>
          <w:tab w:val="left" w:pos="1690"/>
          <w:tab w:val="left" w:pos="1691"/>
        </w:tabs>
        <w:spacing w:before="47"/>
        <w:ind w:right="119"/>
        <w:rPr>
          <w:sz w:val="20"/>
          <w:lang w:val="pl-PL"/>
        </w:rPr>
      </w:pPr>
      <w:r w:rsidRPr="004B2D8B">
        <w:rPr>
          <w:sz w:val="20"/>
          <w:lang w:val="pl-PL"/>
        </w:rPr>
        <w:lastRenderedPageBreak/>
        <w:t xml:space="preserve">stan pogody i temperaturę powietrza w okresie wykonywania </w:t>
      </w:r>
      <w:r w:rsidRPr="004B2D8B">
        <w:rPr>
          <w:spacing w:val="-3"/>
          <w:sz w:val="20"/>
          <w:lang w:val="pl-PL"/>
        </w:rPr>
        <w:t xml:space="preserve">robót </w:t>
      </w:r>
      <w:r w:rsidRPr="004B2D8B">
        <w:rPr>
          <w:sz w:val="20"/>
          <w:lang w:val="pl-PL"/>
        </w:rPr>
        <w:t xml:space="preserve">podlegających ograniczeniom lub wymaganiom </w:t>
      </w:r>
      <w:r w:rsidRPr="004B2D8B">
        <w:rPr>
          <w:spacing w:val="-3"/>
          <w:sz w:val="20"/>
          <w:lang w:val="pl-PL"/>
        </w:rPr>
        <w:t xml:space="preserve">szczególnym </w:t>
      </w:r>
      <w:r w:rsidRPr="004B2D8B">
        <w:rPr>
          <w:sz w:val="20"/>
          <w:lang w:val="pl-PL"/>
        </w:rPr>
        <w:t>w związku z warunkami</w:t>
      </w:r>
      <w:r w:rsidRPr="004B2D8B">
        <w:rPr>
          <w:spacing w:val="11"/>
          <w:sz w:val="20"/>
          <w:lang w:val="pl-PL"/>
        </w:rPr>
        <w:t xml:space="preserve"> </w:t>
      </w:r>
      <w:r w:rsidRPr="004B2D8B">
        <w:rPr>
          <w:sz w:val="20"/>
          <w:lang w:val="pl-PL"/>
        </w:rPr>
        <w:t>klimatycznymi,</w:t>
      </w:r>
    </w:p>
    <w:p w:rsidR="004C5030" w:rsidRPr="004B2D8B" w:rsidRDefault="00DE4063">
      <w:pPr>
        <w:pStyle w:val="Akapitzlist"/>
        <w:numPr>
          <w:ilvl w:val="1"/>
          <w:numId w:val="10"/>
        </w:numPr>
        <w:tabs>
          <w:tab w:val="left" w:pos="1690"/>
          <w:tab w:val="left" w:pos="1691"/>
        </w:tabs>
        <w:spacing w:line="245" w:lineRule="exact"/>
        <w:rPr>
          <w:sz w:val="20"/>
          <w:lang w:val="pl-PL"/>
        </w:rPr>
      </w:pPr>
      <w:r w:rsidRPr="004B2D8B">
        <w:rPr>
          <w:sz w:val="20"/>
          <w:lang w:val="pl-PL"/>
        </w:rPr>
        <w:t xml:space="preserve">zgodność rzeczywistych warunków geotechnicznych z </w:t>
      </w:r>
      <w:r w:rsidRPr="004B2D8B">
        <w:rPr>
          <w:spacing w:val="-3"/>
          <w:sz w:val="20"/>
          <w:lang w:val="pl-PL"/>
        </w:rPr>
        <w:t xml:space="preserve">ich </w:t>
      </w:r>
      <w:r w:rsidRPr="004B2D8B">
        <w:rPr>
          <w:sz w:val="20"/>
          <w:lang w:val="pl-PL"/>
        </w:rPr>
        <w:t>opisem w dokumentacji</w:t>
      </w:r>
      <w:r w:rsidRPr="004B2D8B">
        <w:rPr>
          <w:spacing w:val="-31"/>
          <w:sz w:val="20"/>
          <w:lang w:val="pl-PL"/>
        </w:rPr>
        <w:t xml:space="preserve"> </w:t>
      </w:r>
      <w:r w:rsidRPr="004B2D8B">
        <w:rPr>
          <w:sz w:val="20"/>
          <w:lang w:val="pl-PL"/>
        </w:rPr>
        <w:t>projektowej,</w:t>
      </w:r>
    </w:p>
    <w:p w:rsidR="004C5030" w:rsidRPr="004B2D8B" w:rsidRDefault="00DE4063">
      <w:pPr>
        <w:pStyle w:val="Akapitzlist"/>
        <w:numPr>
          <w:ilvl w:val="1"/>
          <w:numId w:val="10"/>
        </w:numPr>
        <w:tabs>
          <w:tab w:val="left" w:pos="1690"/>
          <w:tab w:val="left" w:pos="1691"/>
        </w:tabs>
        <w:ind w:right="114"/>
        <w:rPr>
          <w:sz w:val="20"/>
          <w:lang w:val="pl-PL"/>
        </w:rPr>
      </w:pPr>
      <w:r w:rsidRPr="004B2D8B">
        <w:rPr>
          <w:sz w:val="20"/>
          <w:lang w:val="pl-PL"/>
        </w:rPr>
        <w:t>dane dotyczące czynności geodezyjnych (pomiarowych) dokonywanych przed i w trakcie wykonywania</w:t>
      </w:r>
      <w:r w:rsidRPr="004B2D8B">
        <w:rPr>
          <w:spacing w:val="-14"/>
          <w:sz w:val="20"/>
          <w:lang w:val="pl-PL"/>
        </w:rPr>
        <w:t xml:space="preserve"> </w:t>
      </w:r>
      <w:r w:rsidRPr="004B2D8B">
        <w:rPr>
          <w:sz w:val="20"/>
          <w:lang w:val="pl-PL"/>
        </w:rPr>
        <w:t>robót,</w:t>
      </w:r>
    </w:p>
    <w:p w:rsidR="004C5030" w:rsidRPr="004B2D8B" w:rsidRDefault="00DE4063">
      <w:pPr>
        <w:pStyle w:val="Akapitzlist"/>
        <w:numPr>
          <w:ilvl w:val="1"/>
          <w:numId w:val="10"/>
        </w:numPr>
        <w:tabs>
          <w:tab w:val="left" w:pos="1690"/>
          <w:tab w:val="left" w:pos="1691"/>
        </w:tabs>
        <w:spacing w:line="245" w:lineRule="exact"/>
        <w:rPr>
          <w:sz w:val="20"/>
          <w:lang w:val="pl-PL"/>
        </w:rPr>
      </w:pPr>
      <w:r w:rsidRPr="004B2D8B">
        <w:rPr>
          <w:sz w:val="20"/>
          <w:lang w:val="pl-PL"/>
        </w:rPr>
        <w:t>dane dotyczące sposobu wykonywania zabezpieczenia</w:t>
      </w:r>
      <w:r w:rsidRPr="004B2D8B">
        <w:rPr>
          <w:spacing w:val="-31"/>
          <w:sz w:val="20"/>
          <w:lang w:val="pl-PL"/>
        </w:rPr>
        <w:t xml:space="preserve"> </w:t>
      </w:r>
      <w:r w:rsidRPr="004B2D8B">
        <w:rPr>
          <w:sz w:val="20"/>
          <w:lang w:val="pl-PL"/>
        </w:rPr>
        <w:t>robót,</w:t>
      </w:r>
    </w:p>
    <w:p w:rsidR="004C5030" w:rsidRPr="004B2D8B" w:rsidRDefault="00DE4063">
      <w:pPr>
        <w:pStyle w:val="Akapitzlist"/>
        <w:numPr>
          <w:ilvl w:val="1"/>
          <w:numId w:val="10"/>
        </w:numPr>
        <w:tabs>
          <w:tab w:val="left" w:pos="1690"/>
          <w:tab w:val="left" w:pos="1691"/>
        </w:tabs>
        <w:ind w:right="122"/>
        <w:rPr>
          <w:sz w:val="20"/>
          <w:lang w:val="pl-PL"/>
        </w:rPr>
      </w:pPr>
      <w:r w:rsidRPr="004B2D8B">
        <w:rPr>
          <w:sz w:val="20"/>
          <w:lang w:val="pl-PL"/>
        </w:rPr>
        <w:t xml:space="preserve">dane  dotyczące  jakości  materiałów,  pobierania  </w:t>
      </w:r>
      <w:r w:rsidRPr="004B2D8B">
        <w:rPr>
          <w:spacing w:val="-3"/>
          <w:sz w:val="20"/>
          <w:lang w:val="pl-PL"/>
        </w:rPr>
        <w:t xml:space="preserve">próbek  </w:t>
      </w:r>
      <w:r w:rsidRPr="004B2D8B">
        <w:rPr>
          <w:sz w:val="20"/>
          <w:lang w:val="pl-PL"/>
        </w:rPr>
        <w:t>oraz  wyniki  przeprowadzonych  badań z podaniem, kto je</w:t>
      </w:r>
      <w:r w:rsidRPr="004B2D8B">
        <w:rPr>
          <w:spacing w:val="-11"/>
          <w:sz w:val="20"/>
          <w:lang w:val="pl-PL"/>
        </w:rPr>
        <w:t xml:space="preserve"> </w:t>
      </w:r>
      <w:r w:rsidRPr="004B2D8B">
        <w:rPr>
          <w:sz w:val="20"/>
          <w:lang w:val="pl-PL"/>
        </w:rPr>
        <w:t>przeprowadzał,</w:t>
      </w:r>
    </w:p>
    <w:p w:rsidR="004C5030" w:rsidRPr="004B2D8B" w:rsidRDefault="00DE4063">
      <w:pPr>
        <w:pStyle w:val="Akapitzlist"/>
        <w:numPr>
          <w:ilvl w:val="1"/>
          <w:numId w:val="10"/>
        </w:numPr>
        <w:tabs>
          <w:tab w:val="left" w:pos="1690"/>
          <w:tab w:val="left" w:pos="1691"/>
        </w:tabs>
        <w:spacing w:line="241" w:lineRule="exact"/>
        <w:rPr>
          <w:sz w:val="20"/>
          <w:lang w:val="pl-PL"/>
        </w:rPr>
      </w:pPr>
      <w:r w:rsidRPr="004B2D8B">
        <w:rPr>
          <w:sz w:val="20"/>
          <w:lang w:val="pl-PL"/>
        </w:rPr>
        <w:t>wyniki prób poszczególnych elementów budowli z podaniem, kto je</w:t>
      </w:r>
      <w:r w:rsidRPr="004B2D8B">
        <w:rPr>
          <w:spacing w:val="-29"/>
          <w:sz w:val="20"/>
          <w:lang w:val="pl-PL"/>
        </w:rPr>
        <w:t xml:space="preserve"> </w:t>
      </w:r>
      <w:r w:rsidRPr="004B2D8B">
        <w:rPr>
          <w:sz w:val="20"/>
          <w:lang w:val="pl-PL"/>
        </w:rPr>
        <w:t>przeprowadzał,</w:t>
      </w:r>
    </w:p>
    <w:p w:rsidR="004C5030" w:rsidRPr="004B2D8B" w:rsidRDefault="00DE4063">
      <w:pPr>
        <w:pStyle w:val="Akapitzlist"/>
        <w:numPr>
          <w:ilvl w:val="1"/>
          <w:numId w:val="10"/>
        </w:numPr>
        <w:tabs>
          <w:tab w:val="left" w:pos="1690"/>
          <w:tab w:val="left" w:pos="1691"/>
        </w:tabs>
        <w:spacing w:line="245" w:lineRule="exact"/>
        <w:rPr>
          <w:sz w:val="20"/>
          <w:lang w:val="pl-PL"/>
        </w:rPr>
      </w:pPr>
      <w:r w:rsidRPr="004B2D8B">
        <w:rPr>
          <w:sz w:val="20"/>
          <w:lang w:val="pl-PL"/>
        </w:rPr>
        <w:t>inne istotne informacje o przebiegu</w:t>
      </w:r>
      <w:r w:rsidRPr="004B2D8B">
        <w:rPr>
          <w:spacing w:val="-23"/>
          <w:sz w:val="20"/>
          <w:lang w:val="pl-PL"/>
        </w:rPr>
        <w:t xml:space="preserve"> </w:t>
      </w:r>
      <w:r w:rsidRPr="004B2D8B">
        <w:rPr>
          <w:sz w:val="20"/>
          <w:lang w:val="pl-PL"/>
        </w:rPr>
        <w:t>robót.</w:t>
      </w:r>
    </w:p>
    <w:p w:rsidR="004C5030" w:rsidRPr="004B2D8B" w:rsidRDefault="00DE4063">
      <w:pPr>
        <w:pStyle w:val="Tekstpodstawowy"/>
        <w:ind w:right="119"/>
        <w:jc w:val="left"/>
        <w:rPr>
          <w:lang w:val="pl-PL"/>
        </w:rPr>
      </w:pPr>
      <w:r w:rsidRPr="004B2D8B">
        <w:rPr>
          <w:lang w:val="pl-PL"/>
        </w:rPr>
        <w:t>Propozycje, uwagi i wyjaśnienia Wykonawcy, wpisane do dziennika budowy będą przedłożone Zamawiającemu do ustosunkowania się.</w:t>
      </w:r>
    </w:p>
    <w:p w:rsidR="004C5030" w:rsidRPr="004B2D8B" w:rsidRDefault="00DE4063">
      <w:pPr>
        <w:pStyle w:val="Tekstpodstawowy"/>
        <w:ind w:right="119"/>
        <w:jc w:val="left"/>
        <w:rPr>
          <w:lang w:val="pl-PL"/>
        </w:rPr>
      </w:pPr>
      <w:r w:rsidRPr="004B2D8B">
        <w:rPr>
          <w:lang w:val="pl-PL"/>
        </w:rPr>
        <w:t>Decyzje Zamawiającego wpisane do dziennika budowy Wykonawca podpisuje z zaznaczeniem ich przyjęcia lub zajęciem stanowiska.</w:t>
      </w:r>
    </w:p>
    <w:p w:rsidR="004C5030" w:rsidRPr="004B2D8B" w:rsidRDefault="00DE4063">
      <w:pPr>
        <w:pStyle w:val="Tekstpodstawowy"/>
        <w:ind w:right="119"/>
        <w:jc w:val="left"/>
        <w:rPr>
          <w:lang w:val="pl-PL"/>
        </w:rPr>
      </w:pPr>
      <w:r w:rsidRPr="004B2D8B">
        <w:rPr>
          <w:lang w:val="pl-PL"/>
        </w:rPr>
        <w:t>Wpis projektanta do dziennika budowy obliguje Zamawiający do ustosunkowania się. Projektant nie jest jednak stroną umowy i nie ma uprawnień do wydawania poleceń Wykonawcy robót.</w:t>
      </w:r>
    </w:p>
    <w:p w:rsidR="004C5030" w:rsidRDefault="00DE4063">
      <w:pPr>
        <w:pStyle w:val="Heading1"/>
        <w:numPr>
          <w:ilvl w:val="0"/>
          <w:numId w:val="10"/>
        </w:numPr>
        <w:tabs>
          <w:tab w:val="left" w:pos="880"/>
        </w:tabs>
        <w:spacing w:before="5"/>
        <w:ind w:left="879" w:hanging="283"/>
        <w:jc w:val="both"/>
      </w:pPr>
      <w:proofErr w:type="spellStart"/>
      <w:r>
        <w:t>Księga</w:t>
      </w:r>
      <w:proofErr w:type="spellEnd"/>
      <w:r>
        <w:rPr>
          <w:spacing w:val="-11"/>
        </w:rPr>
        <w:t xml:space="preserve"> </w:t>
      </w:r>
      <w:proofErr w:type="spellStart"/>
      <w:r>
        <w:t>Obmiaru</w:t>
      </w:r>
      <w:proofErr w:type="spellEnd"/>
      <w:r>
        <w:t>.</w:t>
      </w:r>
    </w:p>
    <w:p w:rsidR="004C5030" w:rsidRPr="004B2D8B" w:rsidRDefault="00DE4063">
      <w:pPr>
        <w:pStyle w:val="Tekstpodstawowy"/>
        <w:spacing w:line="237" w:lineRule="auto"/>
        <w:ind w:right="121"/>
        <w:rPr>
          <w:lang w:val="pl-PL"/>
        </w:rPr>
      </w:pPr>
      <w:r w:rsidRPr="004B2D8B">
        <w:rPr>
          <w:lang w:val="pl-PL"/>
        </w:rPr>
        <w:t>Książka obmiarów stanowi dokument pozwalający na rozliczenie faktycznego postępu każdego z elementów robót. Obmiary wykonanych robót przeprowadza się w sposób ciągły w jednostkach przyjętych w kosztorysie i wpisuje do książki obmiarów.</w:t>
      </w:r>
    </w:p>
    <w:p w:rsidR="004C5030" w:rsidRDefault="00DE4063">
      <w:pPr>
        <w:pStyle w:val="Heading1"/>
        <w:numPr>
          <w:ilvl w:val="0"/>
          <w:numId w:val="10"/>
        </w:numPr>
        <w:tabs>
          <w:tab w:val="left" w:pos="832"/>
        </w:tabs>
        <w:spacing w:before="5"/>
        <w:jc w:val="both"/>
      </w:pPr>
      <w:proofErr w:type="spellStart"/>
      <w:r>
        <w:t>Dokumenty</w:t>
      </w:r>
      <w:proofErr w:type="spellEnd"/>
      <w:r>
        <w:rPr>
          <w:spacing w:val="-14"/>
        </w:rPr>
        <w:t xml:space="preserve"> </w:t>
      </w:r>
      <w:proofErr w:type="spellStart"/>
      <w:r>
        <w:t>laboratoryjne</w:t>
      </w:r>
      <w:proofErr w:type="spellEnd"/>
      <w:r>
        <w:t>.</w:t>
      </w:r>
    </w:p>
    <w:p w:rsidR="004C5030" w:rsidRPr="004B2D8B" w:rsidRDefault="00DE4063">
      <w:pPr>
        <w:pStyle w:val="Tekstpodstawowy"/>
        <w:ind w:right="114"/>
        <w:rPr>
          <w:lang w:val="pl-PL"/>
        </w:rPr>
      </w:pPr>
      <w:r w:rsidRPr="004B2D8B">
        <w:rPr>
          <w:lang w:val="pl-PL"/>
        </w:rPr>
        <w:t xml:space="preserve">Dzienniki laboratoryjne, deklaracje zgodności lub certyfikaty zgodności materiałów, orzeczenia o jakości materiałów, recepty robocze i kontrolne wyniki </w:t>
      </w:r>
      <w:r w:rsidRPr="004B2D8B">
        <w:rPr>
          <w:spacing w:val="-3"/>
          <w:lang w:val="pl-PL"/>
        </w:rPr>
        <w:t xml:space="preserve">badań </w:t>
      </w:r>
      <w:r w:rsidRPr="004B2D8B">
        <w:rPr>
          <w:lang w:val="pl-PL"/>
        </w:rPr>
        <w:t>Wykonawcy będą gromadzone w formie uzgodnionej w programie zapewnienia jakości. Dokumenty te stanowią załączniki do odbioru robót. Winny być udostępnione  na każde życzenie</w:t>
      </w:r>
      <w:r w:rsidRPr="004B2D8B">
        <w:rPr>
          <w:spacing w:val="-23"/>
          <w:lang w:val="pl-PL"/>
        </w:rPr>
        <w:t xml:space="preserve"> </w:t>
      </w:r>
      <w:r w:rsidRPr="004B2D8B">
        <w:rPr>
          <w:lang w:val="pl-PL"/>
        </w:rPr>
        <w:t>Zamawiającego.</w:t>
      </w:r>
    </w:p>
    <w:p w:rsidR="004C5030" w:rsidRDefault="00DE4063">
      <w:pPr>
        <w:pStyle w:val="Heading1"/>
        <w:numPr>
          <w:ilvl w:val="0"/>
          <w:numId w:val="10"/>
        </w:numPr>
        <w:tabs>
          <w:tab w:val="left" w:pos="832"/>
        </w:tabs>
        <w:spacing w:before="5"/>
        <w:jc w:val="both"/>
      </w:pPr>
      <w:proofErr w:type="spellStart"/>
      <w:r>
        <w:t>Pozostałe</w:t>
      </w:r>
      <w:proofErr w:type="spellEnd"/>
      <w:r>
        <w:t xml:space="preserve"> </w:t>
      </w:r>
      <w:proofErr w:type="spellStart"/>
      <w:r>
        <w:t>dokumenty</w:t>
      </w:r>
      <w:proofErr w:type="spellEnd"/>
      <w:r>
        <w:rPr>
          <w:spacing w:val="-19"/>
        </w:rPr>
        <w:t xml:space="preserve"> </w:t>
      </w:r>
      <w:proofErr w:type="spellStart"/>
      <w:r>
        <w:t>budowy</w:t>
      </w:r>
      <w:proofErr w:type="spellEnd"/>
      <w:r>
        <w:t>.</w:t>
      </w:r>
    </w:p>
    <w:p w:rsidR="004C5030" w:rsidRPr="004B2D8B" w:rsidRDefault="00DE4063">
      <w:pPr>
        <w:pStyle w:val="Tekstpodstawowy"/>
        <w:spacing w:line="228" w:lineRule="exact"/>
        <w:rPr>
          <w:lang w:val="pl-PL"/>
        </w:rPr>
      </w:pPr>
      <w:r w:rsidRPr="004B2D8B">
        <w:rPr>
          <w:lang w:val="pl-PL"/>
        </w:rPr>
        <w:t>Do dokumentów budowy zalicza się, oprócz wymienionych w punktach (1) - (3) następujące dokumenty:</w:t>
      </w:r>
    </w:p>
    <w:p w:rsidR="004C5030" w:rsidRPr="004B2D8B" w:rsidRDefault="00DE4063">
      <w:pPr>
        <w:pStyle w:val="Akapitzlist"/>
        <w:numPr>
          <w:ilvl w:val="0"/>
          <w:numId w:val="9"/>
        </w:numPr>
        <w:tabs>
          <w:tab w:val="left" w:pos="1263"/>
          <w:tab w:val="left" w:pos="1264"/>
        </w:tabs>
        <w:rPr>
          <w:sz w:val="20"/>
          <w:lang w:val="pl-PL"/>
        </w:rPr>
      </w:pPr>
      <w:r w:rsidRPr="004B2D8B">
        <w:rPr>
          <w:sz w:val="20"/>
          <w:lang w:val="pl-PL"/>
        </w:rPr>
        <w:t>pozwolenie na realizację zadania</w:t>
      </w:r>
      <w:r w:rsidRPr="004B2D8B">
        <w:rPr>
          <w:spacing w:val="-26"/>
          <w:sz w:val="20"/>
          <w:lang w:val="pl-PL"/>
        </w:rPr>
        <w:t xml:space="preserve"> </w:t>
      </w:r>
      <w:r w:rsidRPr="004B2D8B">
        <w:rPr>
          <w:sz w:val="20"/>
          <w:lang w:val="pl-PL"/>
        </w:rPr>
        <w:t>budowlanego,</w:t>
      </w:r>
    </w:p>
    <w:p w:rsidR="004C5030" w:rsidRDefault="00DE4063">
      <w:pPr>
        <w:pStyle w:val="Akapitzlist"/>
        <w:numPr>
          <w:ilvl w:val="0"/>
          <w:numId w:val="9"/>
        </w:numPr>
        <w:tabs>
          <w:tab w:val="left" w:pos="1263"/>
          <w:tab w:val="left" w:pos="1264"/>
        </w:tabs>
        <w:rPr>
          <w:sz w:val="20"/>
        </w:rPr>
      </w:pPr>
      <w:proofErr w:type="spellStart"/>
      <w:r>
        <w:rPr>
          <w:sz w:val="20"/>
        </w:rPr>
        <w:t>protokoły</w:t>
      </w:r>
      <w:proofErr w:type="spellEnd"/>
      <w:r>
        <w:rPr>
          <w:sz w:val="20"/>
        </w:rPr>
        <w:t xml:space="preserve"> </w:t>
      </w:r>
      <w:proofErr w:type="spellStart"/>
      <w:r>
        <w:rPr>
          <w:sz w:val="20"/>
        </w:rPr>
        <w:t>przekazania</w:t>
      </w:r>
      <w:proofErr w:type="spellEnd"/>
      <w:r>
        <w:rPr>
          <w:sz w:val="20"/>
        </w:rPr>
        <w:t xml:space="preserve"> </w:t>
      </w:r>
      <w:proofErr w:type="spellStart"/>
      <w:r>
        <w:rPr>
          <w:sz w:val="20"/>
        </w:rPr>
        <w:t>terenu</w:t>
      </w:r>
      <w:proofErr w:type="spellEnd"/>
      <w:r>
        <w:rPr>
          <w:spacing w:val="-2"/>
          <w:sz w:val="20"/>
        </w:rPr>
        <w:t xml:space="preserve"> </w:t>
      </w:r>
      <w:proofErr w:type="spellStart"/>
      <w:r>
        <w:rPr>
          <w:spacing w:val="-3"/>
          <w:sz w:val="20"/>
        </w:rPr>
        <w:t>budowy</w:t>
      </w:r>
      <w:proofErr w:type="spellEnd"/>
      <w:r>
        <w:rPr>
          <w:spacing w:val="-3"/>
          <w:sz w:val="20"/>
        </w:rPr>
        <w:t>,</w:t>
      </w:r>
    </w:p>
    <w:p w:rsidR="004C5030" w:rsidRPr="004B2D8B" w:rsidRDefault="00DE4063">
      <w:pPr>
        <w:pStyle w:val="Akapitzlist"/>
        <w:numPr>
          <w:ilvl w:val="0"/>
          <w:numId w:val="9"/>
        </w:numPr>
        <w:tabs>
          <w:tab w:val="left" w:pos="1263"/>
          <w:tab w:val="left" w:pos="1264"/>
        </w:tabs>
        <w:rPr>
          <w:sz w:val="20"/>
          <w:lang w:val="pl-PL"/>
        </w:rPr>
      </w:pPr>
      <w:r w:rsidRPr="004B2D8B">
        <w:rPr>
          <w:sz w:val="20"/>
          <w:lang w:val="pl-PL"/>
        </w:rPr>
        <w:t xml:space="preserve">umowy cywilno-prawne z osobami trzecimi i inne </w:t>
      </w:r>
      <w:r w:rsidRPr="004B2D8B">
        <w:rPr>
          <w:spacing w:val="-3"/>
          <w:sz w:val="20"/>
          <w:lang w:val="pl-PL"/>
        </w:rPr>
        <w:t>umowy</w:t>
      </w:r>
      <w:r w:rsidRPr="004B2D8B">
        <w:rPr>
          <w:spacing w:val="-14"/>
          <w:sz w:val="20"/>
          <w:lang w:val="pl-PL"/>
        </w:rPr>
        <w:t xml:space="preserve"> </w:t>
      </w:r>
      <w:r w:rsidRPr="004B2D8B">
        <w:rPr>
          <w:sz w:val="20"/>
          <w:lang w:val="pl-PL"/>
        </w:rPr>
        <w:t>cywilno-prawne,</w:t>
      </w:r>
    </w:p>
    <w:p w:rsidR="004C5030" w:rsidRDefault="00DE4063">
      <w:pPr>
        <w:pStyle w:val="Akapitzlist"/>
        <w:numPr>
          <w:ilvl w:val="0"/>
          <w:numId w:val="9"/>
        </w:numPr>
        <w:tabs>
          <w:tab w:val="left" w:pos="1263"/>
          <w:tab w:val="left" w:pos="1264"/>
        </w:tabs>
        <w:spacing w:line="228" w:lineRule="exact"/>
        <w:rPr>
          <w:sz w:val="20"/>
        </w:rPr>
      </w:pPr>
      <w:proofErr w:type="spellStart"/>
      <w:r>
        <w:rPr>
          <w:sz w:val="20"/>
        </w:rPr>
        <w:t>protokoły</w:t>
      </w:r>
      <w:proofErr w:type="spellEnd"/>
      <w:r>
        <w:rPr>
          <w:sz w:val="20"/>
        </w:rPr>
        <w:t xml:space="preserve"> </w:t>
      </w:r>
      <w:proofErr w:type="spellStart"/>
      <w:r>
        <w:rPr>
          <w:sz w:val="20"/>
        </w:rPr>
        <w:t>odbioru</w:t>
      </w:r>
      <w:proofErr w:type="spellEnd"/>
      <w:r>
        <w:rPr>
          <w:spacing w:val="-10"/>
          <w:sz w:val="20"/>
        </w:rPr>
        <w:t xml:space="preserve"> </w:t>
      </w:r>
      <w:proofErr w:type="spellStart"/>
      <w:r>
        <w:rPr>
          <w:sz w:val="20"/>
        </w:rPr>
        <w:t>robót</w:t>
      </w:r>
      <w:proofErr w:type="spellEnd"/>
      <w:r>
        <w:rPr>
          <w:sz w:val="20"/>
        </w:rPr>
        <w:t>,</w:t>
      </w:r>
    </w:p>
    <w:p w:rsidR="004C5030" w:rsidRPr="004B2D8B" w:rsidRDefault="00DE4063">
      <w:pPr>
        <w:pStyle w:val="Akapitzlist"/>
        <w:numPr>
          <w:ilvl w:val="0"/>
          <w:numId w:val="9"/>
        </w:numPr>
        <w:tabs>
          <w:tab w:val="left" w:pos="1263"/>
          <w:tab w:val="left" w:pos="1264"/>
        </w:tabs>
        <w:spacing w:line="228" w:lineRule="exact"/>
        <w:rPr>
          <w:sz w:val="20"/>
          <w:lang w:val="pl-PL"/>
        </w:rPr>
      </w:pPr>
      <w:r w:rsidRPr="004B2D8B">
        <w:rPr>
          <w:sz w:val="20"/>
          <w:lang w:val="pl-PL"/>
        </w:rPr>
        <w:t>protokoły z narad i</w:t>
      </w:r>
      <w:r w:rsidRPr="004B2D8B">
        <w:rPr>
          <w:spacing w:val="-7"/>
          <w:sz w:val="20"/>
          <w:lang w:val="pl-PL"/>
        </w:rPr>
        <w:t xml:space="preserve"> </w:t>
      </w:r>
      <w:r w:rsidRPr="004B2D8B">
        <w:rPr>
          <w:sz w:val="20"/>
          <w:lang w:val="pl-PL"/>
        </w:rPr>
        <w:t>ustaleń,</w:t>
      </w:r>
    </w:p>
    <w:p w:rsidR="004C5030" w:rsidRDefault="00DE4063">
      <w:pPr>
        <w:pStyle w:val="Akapitzlist"/>
        <w:numPr>
          <w:ilvl w:val="0"/>
          <w:numId w:val="9"/>
        </w:numPr>
        <w:tabs>
          <w:tab w:val="left" w:pos="1263"/>
          <w:tab w:val="left" w:pos="1264"/>
        </w:tabs>
        <w:rPr>
          <w:sz w:val="20"/>
        </w:rPr>
      </w:pPr>
      <w:proofErr w:type="spellStart"/>
      <w:r>
        <w:rPr>
          <w:sz w:val="20"/>
        </w:rPr>
        <w:t>korespondencję</w:t>
      </w:r>
      <w:proofErr w:type="spellEnd"/>
      <w:r>
        <w:rPr>
          <w:sz w:val="20"/>
        </w:rPr>
        <w:t xml:space="preserve"> </w:t>
      </w:r>
      <w:proofErr w:type="spellStart"/>
      <w:r>
        <w:rPr>
          <w:sz w:val="20"/>
        </w:rPr>
        <w:t>na</w:t>
      </w:r>
      <w:proofErr w:type="spellEnd"/>
      <w:r>
        <w:rPr>
          <w:spacing w:val="8"/>
          <w:sz w:val="20"/>
        </w:rPr>
        <w:t xml:space="preserve"> </w:t>
      </w:r>
      <w:proofErr w:type="spellStart"/>
      <w:r>
        <w:rPr>
          <w:spacing w:val="-3"/>
          <w:sz w:val="20"/>
        </w:rPr>
        <w:t>budowie</w:t>
      </w:r>
      <w:proofErr w:type="spellEnd"/>
      <w:r>
        <w:rPr>
          <w:spacing w:val="-3"/>
          <w:sz w:val="20"/>
        </w:rPr>
        <w:t>.</w:t>
      </w:r>
    </w:p>
    <w:p w:rsidR="004C5030" w:rsidRDefault="00DE4063">
      <w:pPr>
        <w:pStyle w:val="Heading1"/>
        <w:numPr>
          <w:ilvl w:val="0"/>
          <w:numId w:val="10"/>
        </w:numPr>
        <w:tabs>
          <w:tab w:val="left" w:pos="832"/>
        </w:tabs>
        <w:spacing w:before="5"/>
        <w:jc w:val="both"/>
      </w:pPr>
      <w:proofErr w:type="spellStart"/>
      <w:r>
        <w:t>Przechowywanie</w:t>
      </w:r>
      <w:proofErr w:type="spellEnd"/>
      <w:r>
        <w:t xml:space="preserve"> </w:t>
      </w:r>
      <w:proofErr w:type="spellStart"/>
      <w:r>
        <w:rPr>
          <w:spacing w:val="-3"/>
        </w:rPr>
        <w:t>dokumentów</w:t>
      </w:r>
      <w:proofErr w:type="spellEnd"/>
      <w:r>
        <w:rPr>
          <w:spacing w:val="8"/>
        </w:rPr>
        <w:t xml:space="preserve"> </w:t>
      </w:r>
      <w:proofErr w:type="spellStart"/>
      <w:r>
        <w:t>budowy</w:t>
      </w:r>
      <w:proofErr w:type="spellEnd"/>
    </w:p>
    <w:p w:rsidR="004C5030" w:rsidRPr="004B2D8B" w:rsidRDefault="00DE4063">
      <w:pPr>
        <w:pStyle w:val="Tekstpodstawowy"/>
        <w:ind w:right="284"/>
        <w:jc w:val="left"/>
        <w:rPr>
          <w:lang w:val="pl-PL"/>
        </w:rPr>
      </w:pPr>
      <w:r w:rsidRPr="004B2D8B">
        <w:rPr>
          <w:lang w:val="pl-PL"/>
        </w:rPr>
        <w:t>Dokumenty budowy będą przechowywane na terenie budowy w miejscu odpowiednio zabezpieczonym. Zaginięcie któregokolwiek z dokumentów budowy spowoduje jego natychmiastowe odtworzenie w formie przewidzianej prawem.</w:t>
      </w:r>
    </w:p>
    <w:p w:rsidR="004C5030" w:rsidRPr="004B2D8B" w:rsidRDefault="00DE4063">
      <w:pPr>
        <w:pStyle w:val="Tekstpodstawowy"/>
        <w:ind w:right="119"/>
        <w:jc w:val="left"/>
        <w:rPr>
          <w:lang w:val="pl-PL"/>
        </w:rPr>
      </w:pPr>
      <w:r w:rsidRPr="004B2D8B">
        <w:rPr>
          <w:lang w:val="pl-PL"/>
        </w:rPr>
        <w:t>Wszelkie dokumenty budowy będą zawsze dostępne dla Zamawiającego i przedstawiane do wglądu na życzenie Zamawiającego.</w:t>
      </w:r>
    </w:p>
    <w:p w:rsidR="004C5030" w:rsidRPr="004B2D8B" w:rsidRDefault="004C5030">
      <w:pPr>
        <w:pStyle w:val="Tekstpodstawowy"/>
        <w:spacing w:before="5"/>
        <w:ind w:left="0"/>
        <w:jc w:val="left"/>
        <w:rPr>
          <w:lang w:val="pl-PL"/>
        </w:rPr>
      </w:pPr>
    </w:p>
    <w:p w:rsidR="004C5030" w:rsidRDefault="00DE4063">
      <w:pPr>
        <w:pStyle w:val="Heading1"/>
        <w:numPr>
          <w:ilvl w:val="0"/>
          <w:numId w:val="14"/>
        </w:numPr>
        <w:tabs>
          <w:tab w:val="left" w:pos="318"/>
        </w:tabs>
        <w:spacing w:line="240" w:lineRule="auto"/>
        <w:ind w:hanging="201"/>
      </w:pPr>
      <w:r>
        <w:t>OBMIAR</w:t>
      </w:r>
      <w:r>
        <w:rPr>
          <w:spacing w:val="6"/>
        </w:rPr>
        <w:t xml:space="preserve"> </w:t>
      </w:r>
      <w:r>
        <w:rPr>
          <w:spacing w:val="-2"/>
        </w:rPr>
        <w:t>ROBÓT.</w:t>
      </w:r>
    </w:p>
    <w:p w:rsidR="004C5030" w:rsidRDefault="004C5030">
      <w:pPr>
        <w:pStyle w:val="Tekstpodstawowy"/>
        <w:spacing w:before="7"/>
        <w:ind w:left="0"/>
        <w:jc w:val="left"/>
        <w:rPr>
          <w:b/>
          <w:sz w:val="19"/>
        </w:rPr>
      </w:pPr>
    </w:p>
    <w:p w:rsidR="004C5030" w:rsidRDefault="00DE4063">
      <w:pPr>
        <w:pStyle w:val="Akapitzlist"/>
        <w:numPr>
          <w:ilvl w:val="1"/>
          <w:numId w:val="8"/>
        </w:numPr>
        <w:tabs>
          <w:tab w:val="left" w:pos="467"/>
        </w:tabs>
        <w:spacing w:line="228" w:lineRule="exact"/>
        <w:ind w:hanging="350"/>
        <w:rPr>
          <w:b/>
          <w:sz w:val="20"/>
        </w:rPr>
      </w:pPr>
      <w:proofErr w:type="spellStart"/>
      <w:r>
        <w:rPr>
          <w:b/>
          <w:sz w:val="20"/>
        </w:rPr>
        <w:t>Ogólne</w:t>
      </w:r>
      <w:proofErr w:type="spellEnd"/>
      <w:r>
        <w:rPr>
          <w:b/>
          <w:sz w:val="20"/>
        </w:rPr>
        <w:t xml:space="preserve"> </w:t>
      </w:r>
      <w:proofErr w:type="spellStart"/>
      <w:r>
        <w:rPr>
          <w:b/>
          <w:sz w:val="20"/>
        </w:rPr>
        <w:t>zasady</w:t>
      </w:r>
      <w:proofErr w:type="spellEnd"/>
      <w:r>
        <w:rPr>
          <w:b/>
          <w:sz w:val="20"/>
        </w:rPr>
        <w:t xml:space="preserve"> </w:t>
      </w:r>
      <w:proofErr w:type="spellStart"/>
      <w:r>
        <w:rPr>
          <w:b/>
          <w:sz w:val="20"/>
        </w:rPr>
        <w:t>obmiaru</w:t>
      </w:r>
      <w:proofErr w:type="spellEnd"/>
      <w:r>
        <w:rPr>
          <w:b/>
          <w:spacing w:val="-14"/>
          <w:sz w:val="20"/>
        </w:rPr>
        <w:t xml:space="preserve"> </w:t>
      </w:r>
      <w:proofErr w:type="spellStart"/>
      <w:r>
        <w:rPr>
          <w:b/>
          <w:sz w:val="20"/>
        </w:rPr>
        <w:t>Robót</w:t>
      </w:r>
      <w:proofErr w:type="spellEnd"/>
      <w:r>
        <w:rPr>
          <w:b/>
          <w:sz w:val="20"/>
        </w:rPr>
        <w:t>.</w:t>
      </w:r>
    </w:p>
    <w:p w:rsidR="004C5030" w:rsidRPr="004B2D8B" w:rsidRDefault="00DE4063">
      <w:pPr>
        <w:pStyle w:val="Tekstpodstawowy"/>
        <w:ind w:right="146"/>
        <w:jc w:val="left"/>
        <w:rPr>
          <w:lang w:val="pl-PL"/>
        </w:rPr>
      </w:pPr>
      <w:r w:rsidRPr="004B2D8B">
        <w:rPr>
          <w:lang w:val="pl-PL"/>
        </w:rPr>
        <w:t xml:space="preserve">Obmiar </w:t>
      </w:r>
      <w:r w:rsidRPr="004B2D8B">
        <w:rPr>
          <w:spacing w:val="-3"/>
          <w:lang w:val="pl-PL"/>
        </w:rPr>
        <w:t xml:space="preserve">robót </w:t>
      </w:r>
      <w:r w:rsidRPr="004B2D8B">
        <w:rPr>
          <w:lang w:val="pl-PL"/>
        </w:rPr>
        <w:t xml:space="preserve">będzie określać faktyczny zakres wykonywanych </w:t>
      </w:r>
      <w:r w:rsidRPr="004B2D8B">
        <w:rPr>
          <w:spacing w:val="-3"/>
          <w:lang w:val="pl-PL"/>
        </w:rPr>
        <w:t xml:space="preserve">robót </w:t>
      </w:r>
      <w:r w:rsidRPr="004B2D8B">
        <w:rPr>
          <w:lang w:val="pl-PL"/>
        </w:rPr>
        <w:t>zgodnie z SST, w jednostkach ustalonych  w</w:t>
      </w:r>
      <w:r w:rsidRPr="004B2D8B">
        <w:rPr>
          <w:spacing w:val="-12"/>
          <w:lang w:val="pl-PL"/>
        </w:rPr>
        <w:t xml:space="preserve"> </w:t>
      </w:r>
      <w:r w:rsidRPr="004B2D8B">
        <w:rPr>
          <w:lang w:val="pl-PL"/>
        </w:rPr>
        <w:t>kosztorysie.</w:t>
      </w:r>
    </w:p>
    <w:p w:rsidR="004C5030" w:rsidRPr="004B2D8B" w:rsidRDefault="00DE4063">
      <w:pPr>
        <w:pStyle w:val="Tekstpodstawowy"/>
        <w:ind w:right="284"/>
        <w:jc w:val="left"/>
        <w:rPr>
          <w:lang w:val="pl-PL"/>
        </w:rPr>
      </w:pPr>
      <w:r w:rsidRPr="004B2D8B">
        <w:rPr>
          <w:lang w:val="pl-PL"/>
        </w:rPr>
        <w:t>Obmiaru robót dokonuje Wykonawca po pisemnym powiadomieniu Zamawiającego o zakresie obmierzanych robót</w:t>
      </w:r>
    </w:p>
    <w:p w:rsidR="004C5030" w:rsidRPr="004B2D8B" w:rsidRDefault="00DE4063">
      <w:pPr>
        <w:pStyle w:val="Tekstpodstawowy"/>
        <w:ind w:right="4233"/>
        <w:jc w:val="left"/>
        <w:rPr>
          <w:lang w:val="pl-PL"/>
        </w:rPr>
      </w:pPr>
      <w:r w:rsidRPr="004B2D8B">
        <w:rPr>
          <w:lang w:val="pl-PL"/>
        </w:rPr>
        <w:t>i terminie obmiaru, co najmniej na 3 dni przed tym terminem. Wyniki obmiaru będą wpisane do książki obmiarów.</w:t>
      </w:r>
    </w:p>
    <w:p w:rsidR="004C5030" w:rsidRPr="004B2D8B" w:rsidRDefault="00DE4063">
      <w:pPr>
        <w:pStyle w:val="Tekstpodstawowy"/>
        <w:ind w:right="119"/>
        <w:rPr>
          <w:lang w:val="pl-PL"/>
        </w:rPr>
      </w:pPr>
      <w:r w:rsidRPr="004B2D8B">
        <w:rPr>
          <w:lang w:val="pl-PL"/>
        </w:rPr>
        <w:t xml:space="preserve">Jakikolwiek błąd lub przeoczenie (opuszczenie) w ilościach  </w:t>
      </w:r>
      <w:r w:rsidRPr="004B2D8B">
        <w:rPr>
          <w:spacing w:val="-3"/>
          <w:lang w:val="pl-PL"/>
        </w:rPr>
        <w:t xml:space="preserve">podanych  </w:t>
      </w:r>
      <w:r w:rsidRPr="004B2D8B">
        <w:rPr>
          <w:lang w:val="pl-PL"/>
        </w:rPr>
        <w:t xml:space="preserve">w ślepym  kosztorysie lub gdzie indziej  w SST nie zwalnia Wykonawcy </w:t>
      </w:r>
      <w:r w:rsidRPr="004B2D8B">
        <w:rPr>
          <w:spacing w:val="-3"/>
          <w:lang w:val="pl-PL"/>
        </w:rPr>
        <w:t xml:space="preserve">od </w:t>
      </w:r>
      <w:r w:rsidRPr="004B2D8B">
        <w:rPr>
          <w:lang w:val="pl-PL"/>
        </w:rPr>
        <w:t xml:space="preserve">obowiązku ukończenia wszystkich robót. Błędne dane zostaną poprawione </w:t>
      </w:r>
      <w:r w:rsidRPr="004B2D8B">
        <w:rPr>
          <w:spacing w:val="-4"/>
          <w:lang w:val="pl-PL"/>
        </w:rPr>
        <w:t xml:space="preserve">wg </w:t>
      </w:r>
      <w:r w:rsidRPr="004B2D8B">
        <w:rPr>
          <w:lang w:val="pl-PL"/>
        </w:rPr>
        <w:t>instrukcji Zamawiającego na</w:t>
      </w:r>
      <w:r w:rsidRPr="004B2D8B">
        <w:rPr>
          <w:spacing w:val="-7"/>
          <w:lang w:val="pl-PL"/>
        </w:rPr>
        <w:t xml:space="preserve"> </w:t>
      </w:r>
      <w:r w:rsidRPr="004B2D8B">
        <w:rPr>
          <w:lang w:val="pl-PL"/>
        </w:rPr>
        <w:t>piśmie.</w:t>
      </w:r>
    </w:p>
    <w:p w:rsidR="004C5030" w:rsidRPr="004B2D8B" w:rsidRDefault="00DE4063">
      <w:pPr>
        <w:pStyle w:val="Tekstpodstawowy"/>
        <w:ind w:right="119"/>
        <w:jc w:val="left"/>
        <w:rPr>
          <w:lang w:val="pl-PL"/>
        </w:rPr>
      </w:pPr>
      <w:r w:rsidRPr="004B2D8B">
        <w:rPr>
          <w:lang w:val="pl-PL"/>
        </w:rPr>
        <w:t>Obmiar gotowych robót będzie przeprowadzony z częstością wymaganą do celu miesięcznej płatności na rzecz Wykonawcy lub w innym czasie określonym w umowie lub oczekiwanym przez Wykonawcę i Zamawiającego.</w:t>
      </w:r>
    </w:p>
    <w:p w:rsidR="004C5030" w:rsidRPr="004B2D8B" w:rsidRDefault="004C5030">
      <w:pPr>
        <w:pStyle w:val="Tekstpodstawowy"/>
        <w:ind w:left="0"/>
        <w:jc w:val="left"/>
        <w:rPr>
          <w:lang w:val="pl-PL"/>
        </w:rPr>
      </w:pPr>
    </w:p>
    <w:p w:rsidR="004C5030" w:rsidRPr="004B2D8B" w:rsidRDefault="00DE4063">
      <w:pPr>
        <w:pStyle w:val="Heading1"/>
        <w:numPr>
          <w:ilvl w:val="1"/>
          <w:numId w:val="8"/>
        </w:numPr>
        <w:tabs>
          <w:tab w:val="left" w:pos="472"/>
        </w:tabs>
        <w:spacing w:before="1"/>
        <w:ind w:left="471" w:hanging="355"/>
        <w:rPr>
          <w:lang w:val="pl-PL"/>
        </w:rPr>
      </w:pPr>
      <w:r w:rsidRPr="004B2D8B">
        <w:rPr>
          <w:lang w:val="pl-PL"/>
        </w:rPr>
        <w:t xml:space="preserve">Zasady określania ilości </w:t>
      </w:r>
      <w:r w:rsidRPr="004B2D8B">
        <w:rPr>
          <w:spacing w:val="-3"/>
          <w:lang w:val="pl-PL"/>
        </w:rPr>
        <w:t xml:space="preserve">Robót </w:t>
      </w:r>
      <w:r w:rsidRPr="004B2D8B">
        <w:rPr>
          <w:lang w:val="pl-PL"/>
        </w:rPr>
        <w:t>i</w:t>
      </w:r>
      <w:r w:rsidRPr="004B2D8B">
        <w:rPr>
          <w:spacing w:val="-1"/>
          <w:lang w:val="pl-PL"/>
        </w:rPr>
        <w:t xml:space="preserve"> </w:t>
      </w:r>
      <w:r w:rsidRPr="004B2D8B">
        <w:rPr>
          <w:lang w:val="pl-PL"/>
        </w:rPr>
        <w:t>materiałów.</w:t>
      </w:r>
    </w:p>
    <w:p w:rsidR="004C5030" w:rsidRPr="004B2D8B" w:rsidRDefault="00DE4063">
      <w:pPr>
        <w:pStyle w:val="Tekstpodstawowy"/>
        <w:ind w:right="119"/>
        <w:jc w:val="left"/>
        <w:rPr>
          <w:lang w:val="pl-PL"/>
        </w:rPr>
      </w:pPr>
      <w:r w:rsidRPr="004B2D8B">
        <w:rPr>
          <w:lang w:val="pl-PL"/>
        </w:rPr>
        <w:t>Długości i odległości pomiędzy wyszczególnionymi punktami skrajnymi będą obmierzone poziomo wzdłuż linii osiowej.</w:t>
      </w:r>
    </w:p>
    <w:p w:rsidR="004C5030" w:rsidRPr="004B2D8B" w:rsidRDefault="00DE4063">
      <w:pPr>
        <w:pStyle w:val="Tekstpodstawowy"/>
        <w:spacing w:before="3" w:line="230" w:lineRule="exact"/>
        <w:ind w:right="284"/>
        <w:jc w:val="left"/>
        <w:rPr>
          <w:lang w:val="pl-PL"/>
        </w:rPr>
      </w:pPr>
      <w:r w:rsidRPr="004B2D8B">
        <w:rPr>
          <w:lang w:val="pl-PL"/>
        </w:rPr>
        <w:t>Jeśli SST właściwe dla danych robót nie wymagają tego inaczej, objętości będą wyliczone w m</w:t>
      </w:r>
      <w:r w:rsidRPr="004B2D8B">
        <w:rPr>
          <w:position w:val="9"/>
          <w:sz w:val="13"/>
          <w:lang w:val="pl-PL"/>
        </w:rPr>
        <w:t xml:space="preserve">3 </w:t>
      </w:r>
      <w:r w:rsidRPr="004B2D8B">
        <w:rPr>
          <w:lang w:val="pl-PL"/>
        </w:rPr>
        <w:t>jako długość pomnożona przez średni przekrój.</w:t>
      </w:r>
    </w:p>
    <w:p w:rsidR="004C5030" w:rsidRPr="004B2D8B" w:rsidRDefault="004C5030">
      <w:pPr>
        <w:spacing w:line="230" w:lineRule="exact"/>
        <w:rPr>
          <w:lang w:val="pl-PL"/>
        </w:rPr>
        <w:sectPr w:rsidR="004C5030" w:rsidRPr="004B2D8B">
          <w:pgSz w:w="11900" w:h="16840"/>
          <w:pgMar w:top="1360" w:right="860" w:bottom="1380" w:left="1300" w:header="0" w:footer="1182" w:gutter="0"/>
          <w:cols w:space="708"/>
        </w:sectPr>
      </w:pPr>
    </w:p>
    <w:p w:rsidR="004C5030" w:rsidRPr="004B2D8B" w:rsidRDefault="00DE4063">
      <w:pPr>
        <w:pStyle w:val="Tekstpodstawowy"/>
        <w:spacing w:before="47"/>
        <w:ind w:right="119"/>
        <w:rPr>
          <w:lang w:val="pl-PL"/>
        </w:rPr>
      </w:pPr>
      <w:r w:rsidRPr="004B2D8B">
        <w:rPr>
          <w:lang w:val="pl-PL"/>
        </w:rPr>
        <w:lastRenderedPageBreak/>
        <w:t>Ilości, które mają być obmierzone wagowo, będą ważone w tonach lub kilogramach zgodnie z wymaganiami SST.</w:t>
      </w:r>
    </w:p>
    <w:p w:rsidR="004C5030" w:rsidRPr="004B2D8B" w:rsidRDefault="004C5030">
      <w:pPr>
        <w:pStyle w:val="Tekstpodstawowy"/>
        <w:spacing w:before="5"/>
        <w:ind w:left="0"/>
        <w:jc w:val="left"/>
        <w:rPr>
          <w:lang w:val="pl-PL"/>
        </w:rPr>
      </w:pPr>
    </w:p>
    <w:p w:rsidR="004C5030" w:rsidRDefault="00DE4063">
      <w:pPr>
        <w:pStyle w:val="Heading1"/>
        <w:numPr>
          <w:ilvl w:val="1"/>
          <w:numId w:val="8"/>
        </w:numPr>
        <w:tabs>
          <w:tab w:val="left" w:pos="472"/>
        </w:tabs>
        <w:ind w:left="471" w:hanging="355"/>
      </w:pPr>
      <w:proofErr w:type="spellStart"/>
      <w:r>
        <w:t>Urządzenia</w:t>
      </w:r>
      <w:proofErr w:type="spellEnd"/>
      <w:r>
        <w:t xml:space="preserve"> </w:t>
      </w:r>
      <w:proofErr w:type="spellStart"/>
      <w:r>
        <w:t>i</w:t>
      </w:r>
      <w:proofErr w:type="spellEnd"/>
      <w:r>
        <w:t xml:space="preserve"> </w:t>
      </w:r>
      <w:proofErr w:type="spellStart"/>
      <w:r>
        <w:t>sprzęt</w:t>
      </w:r>
      <w:proofErr w:type="spellEnd"/>
      <w:r>
        <w:rPr>
          <w:spacing w:val="-19"/>
        </w:rPr>
        <w:t xml:space="preserve"> </w:t>
      </w:r>
      <w:proofErr w:type="spellStart"/>
      <w:r>
        <w:t>pomiarowy</w:t>
      </w:r>
      <w:proofErr w:type="spellEnd"/>
      <w:r>
        <w:t>.</w:t>
      </w:r>
    </w:p>
    <w:p w:rsidR="004C5030" w:rsidRPr="004B2D8B" w:rsidRDefault="00DE4063">
      <w:pPr>
        <w:pStyle w:val="Tekstpodstawowy"/>
        <w:ind w:right="119"/>
        <w:rPr>
          <w:lang w:val="pl-PL"/>
        </w:rPr>
      </w:pPr>
      <w:r w:rsidRPr="004B2D8B">
        <w:rPr>
          <w:lang w:val="pl-PL"/>
        </w:rPr>
        <w:t>Wszystkie urządzenia i sprzęt pomiarowy, stosowany w czasie obmiaru robót będą zaakceptowane przez Zamawiającego.</w:t>
      </w:r>
    </w:p>
    <w:p w:rsidR="004C5030" w:rsidRPr="004B2D8B" w:rsidRDefault="00DE4063">
      <w:pPr>
        <w:pStyle w:val="Tekstpodstawowy"/>
        <w:ind w:right="119"/>
        <w:rPr>
          <w:lang w:val="pl-PL"/>
        </w:rPr>
      </w:pPr>
      <w:r w:rsidRPr="004B2D8B">
        <w:rPr>
          <w:lang w:val="pl-PL"/>
        </w:rPr>
        <w:t>Urządzenia i sprzęt pomiarowy zostaną dostarczone przez Wykonawcę. Jeżeli urządzenia te lub sprzęt wymagają badań atestujących to Wykonawca będzie posiadać ważne świadectwa legalizacji.</w:t>
      </w:r>
    </w:p>
    <w:p w:rsidR="004C5030" w:rsidRPr="004B2D8B" w:rsidRDefault="00DE4063">
      <w:pPr>
        <w:pStyle w:val="Tekstpodstawowy"/>
        <w:spacing w:before="6" w:line="226" w:lineRule="exact"/>
        <w:ind w:right="124"/>
        <w:rPr>
          <w:lang w:val="pl-PL"/>
        </w:rPr>
      </w:pPr>
      <w:r w:rsidRPr="004B2D8B">
        <w:rPr>
          <w:lang w:val="pl-PL"/>
        </w:rPr>
        <w:t>Wszystkie urządzenia pomiarowe będą przez Wykonawcę utrzymywane w dobrym stanie, w całym okresie trwania robót.</w:t>
      </w:r>
    </w:p>
    <w:p w:rsidR="004C5030" w:rsidRPr="004B2D8B" w:rsidRDefault="004C5030">
      <w:pPr>
        <w:pStyle w:val="Tekstpodstawowy"/>
        <w:spacing w:before="3"/>
        <w:ind w:left="0"/>
        <w:jc w:val="left"/>
        <w:rPr>
          <w:lang w:val="pl-PL"/>
        </w:rPr>
      </w:pPr>
    </w:p>
    <w:p w:rsidR="004C5030" w:rsidRDefault="00DE4063">
      <w:pPr>
        <w:pStyle w:val="Heading1"/>
        <w:numPr>
          <w:ilvl w:val="1"/>
          <w:numId w:val="8"/>
        </w:numPr>
        <w:tabs>
          <w:tab w:val="left" w:pos="472"/>
        </w:tabs>
        <w:ind w:left="471" w:hanging="355"/>
      </w:pPr>
      <w:proofErr w:type="spellStart"/>
      <w:r>
        <w:t>Wagi</w:t>
      </w:r>
      <w:proofErr w:type="spellEnd"/>
      <w:r>
        <w:t xml:space="preserve"> </w:t>
      </w:r>
      <w:proofErr w:type="spellStart"/>
      <w:r>
        <w:t>i</w:t>
      </w:r>
      <w:proofErr w:type="spellEnd"/>
      <w:r>
        <w:t xml:space="preserve"> </w:t>
      </w:r>
      <w:proofErr w:type="spellStart"/>
      <w:r>
        <w:t>zasady</w:t>
      </w:r>
      <w:proofErr w:type="spellEnd"/>
      <w:r>
        <w:rPr>
          <w:spacing w:val="-9"/>
        </w:rPr>
        <w:t xml:space="preserve"> </w:t>
      </w:r>
      <w:proofErr w:type="spellStart"/>
      <w:r>
        <w:t>ważenia</w:t>
      </w:r>
      <w:proofErr w:type="spellEnd"/>
      <w:r>
        <w:t>.</w:t>
      </w:r>
    </w:p>
    <w:p w:rsidR="004C5030" w:rsidRPr="004B2D8B" w:rsidRDefault="00DE4063">
      <w:pPr>
        <w:pStyle w:val="Tekstpodstawowy"/>
        <w:ind w:right="119"/>
        <w:rPr>
          <w:lang w:val="pl-PL"/>
        </w:rPr>
      </w:pPr>
      <w:r w:rsidRPr="004B2D8B">
        <w:rPr>
          <w:lang w:val="pl-PL"/>
        </w:rPr>
        <w:t>Wykonawca dostarczy i zainstaluje urządzenia wagowe odpowiadające odnośnym wymaganiom SST Będzie utrzymywać to wyposażenie zapewniając w sposób ciągły zachowanie dokładności wg norm zatwierdzonych przez Zamawiającego.</w:t>
      </w:r>
    </w:p>
    <w:p w:rsidR="004C5030" w:rsidRPr="004B2D8B" w:rsidRDefault="004C5030">
      <w:pPr>
        <w:pStyle w:val="Tekstpodstawowy"/>
        <w:spacing w:before="5"/>
        <w:ind w:left="0"/>
        <w:jc w:val="left"/>
        <w:rPr>
          <w:lang w:val="pl-PL"/>
        </w:rPr>
      </w:pPr>
    </w:p>
    <w:p w:rsidR="004C5030" w:rsidRDefault="00DE4063">
      <w:pPr>
        <w:pStyle w:val="Heading1"/>
        <w:numPr>
          <w:ilvl w:val="1"/>
          <w:numId w:val="8"/>
        </w:numPr>
        <w:tabs>
          <w:tab w:val="left" w:pos="472"/>
        </w:tabs>
        <w:ind w:left="471" w:hanging="355"/>
      </w:pPr>
      <w:proofErr w:type="spellStart"/>
      <w:r>
        <w:t>Czas</w:t>
      </w:r>
      <w:proofErr w:type="spellEnd"/>
      <w:r>
        <w:t xml:space="preserve"> </w:t>
      </w:r>
      <w:proofErr w:type="spellStart"/>
      <w:r>
        <w:t>przeprowadzania</w:t>
      </w:r>
      <w:proofErr w:type="spellEnd"/>
      <w:r>
        <w:rPr>
          <w:spacing w:val="2"/>
        </w:rPr>
        <w:t xml:space="preserve"> </w:t>
      </w:r>
      <w:proofErr w:type="spellStart"/>
      <w:r>
        <w:rPr>
          <w:spacing w:val="-3"/>
        </w:rPr>
        <w:t>obmiaru</w:t>
      </w:r>
      <w:proofErr w:type="spellEnd"/>
      <w:r>
        <w:rPr>
          <w:spacing w:val="-3"/>
        </w:rPr>
        <w:t>.</w:t>
      </w:r>
    </w:p>
    <w:p w:rsidR="004C5030" w:rsidRPr="004B2D8B" w:rsidRDefault="00DE4063">
      <w:pPr>
        <w:pStyle w:val="Tekstpodstawowy"/>
        <w:ind w:right="119"/>
        <w:rPr>
          <w:lang w:val="pl-PL"/>
        </w:rPr>
      </w:pPr>
      <w:r w:rsidRPr="004B2D8B">
        <w:rPr>
          <w:lang w:val="pl-PL"/>
        </w:rPr>
        <w:t xml:space="preserve">Obmiary  będą  przeprowadzone  przed  </w:t>
      </w:r>
      <w:r w:rsidRPr="004B2D8B">
        <w:rPr>
          <w:spacing w:val="-3"/>
          <w:lang w:val="pl-PL"/>
        </w:rPr>
        <w:t xml:space="preserve">częściowym  </w:t>
      </w:r>
      <w:r w:rsidRPr="004B2D8B">
        <w:rPr>
          <w:lang w:val="pl-PL"/>
        </w:rPr>
        <w:t>lub  ostatecznym   odbiorem   odcinków  robót,   a   także w przypadku występowania dłuższej przerwy w</w:t>
      </w:r>
      <w:r w:rsidRPr="004B2D8B">
        <w:rPr>
          <w:spacing w:val="-22"/>
          <w:lang w:val="pl-PL"/>
        </w:rPr>
        <w:t xml:space="preserve"> </w:t>
      </w:r>
      <w:r w:rsidRPr="004B2D8B">
        <w:rPr>
          <w:lang w:val="pl-PL"/>
        </w:rPr>
        <w:t>robotach.</w:t>
      </w:r>
    </w:p>
    <w:p w:rsidR="004C5030" w:rsidRPr="004B2D8B" w:rsidRDefault="00DE4063">
      <w:pPr>
        <w:pStyle w:val="Tekstpodstawowy"/>
        <w:spacing w:before="6" w:line="226" w:lineRule="exact"/>
        <w:ind w:right="2985"/>
        <w:jc w:val="left"/>
        <w:rPr>
          <w:lang w:val="pl-PL"/>
        </w:rPr>
      </w:pPr>
      <w:r w:rsidRPr="004B2D8B">
        <w:rPr>
          <w:lang w:val="pl-PL"/>
        </w:rPr>
        <w:t>Obmiar robót zanikających przeprowadza się w czasie ich wykonywania. Obmiar robót podlegających zakryciu przeprowadza się przed ich zakryciem.</w:t>
      </w:r>
    </w:p>
    <w:p w:rsidR="004C5030" w:rsidRPr="004B2D8B" w:rsidRDefault="00DE4063">
      <w:pPr>
        <w:pStyle w:val="Tekstpodstawowy"/>
        <w:ind w:right="119"/>
        <w:rPr>
          <w:lang w:val="pl-PL"/>
        </w:rPr>
      </w:pPr>
      <w:r w:rsidRPr="004B2D8B">
        <w:rPr>
          <w:lang w:val="pl-PL"/>
        </w:rPr>
        <w:t xml:space="preserve">Roboty   pomiarowe   do   obmiaru   oraz   nieodzowne   obliczenia   </w:t>
      </w:r>
      <w:r w:rsidRPr="004B2D8B">
        <w:rPr>
          <w:spacing w:val="-3"/>
          <w:lang w:val="pl-PL"/>
        </w:rPr>
        <w:t xml:space="preserve">będą    </w:t>
      </w:r>
      <w:r w:rsidRPr="004B2D8B">
        <w:rPr>
          <w:lang w:val="pl-PL"/>
        </w:rPr>
        <w:t>wykonane   w   sposób   zrozumiały  i</w:t>
      </w:r>
      <w:r w:rsidRPr="004B2D8B">
        <w:rPr>
          <w:spacing w:val="-13"/>
          <w:lang w:val="pl-PL"/>
        </w:rPr>
        <w:t xml:space="preserve"> </w:t>
      </w:r>
      <w:r w:rsidRPr="004B2D8B">
        <w:rPr>
          <w:lang w:val="pl-PL"/>
        </w:rPr>
        <w:t>jednoznaczny.</w:t>
      </w:r>
    </w:p>
    <w:p w:rsidR="004C5030" w:rsidRPr="004B2D8B" w:rsidRDefault="00DE4063">
      <w:pPr>
        <w:pStyle w:val="Tekstpodstawowy"/>
        <w:ind w:right="114"/>
        <w:rPr>
          <w:lang w:val="pl-PL"/>
        </w:rPr>
      </w:pPr>
      <w:r w:rsidRPr="004B2D8B">
        <w:rPr>
          <w:lang w:val="pl-PL"/>
        </w:rPr>
        <w:t xml:space="preserve">Wymiary skomplikowanych powierzchni lub objętości będą uzupełnione odpowiednimi szkicami umieszczonymi na karcie książki </w:t>
      </w:r>
      <w:r w:rsidRPr="004B2D8B">
        <w:rPr>
          <w:spacing w:val="-3"/>
          <w:lang w:val="pl-PL"/>
        </w:rPr>
        <w:t xml:space="preserve">obmiarów. </w:t>
      </w:r>
      <w:r w:rsidRPr="004B2D8B">
        <w:rPr>
          <w:lang w:val="pl-PL"/>
        </w:rPr>
        <w:t xml:space="preserve">W razie braku miejsca szkice mogą być dołączone w formie oddzielnego załącznika do książki </w:t>
      </w:r>
      <w:r w:rsidRPr="004B2D8B">
        <w:rPr>
          <w:spacing w:val="-3"/>
          <w:lang w:val="pl-PL"/>
        </w:rPr>
        <w:t xml:space="preserve">obmiarów, </w:t>
      </w:r>
      <w:r w:rsidRPr="004B2D8B">
        <w:rPr>
          <w:lang w:val="pl-PL"/>
        </w:rPr>
        <w:t xml:space="preserve">którego </w:t>
      </w:r>
      <w:r w:rsidRPr="004B2D8B">
        <w:rPr>
          <w:spacing w:val="-3"/>
          <w:lang w:val="pl-PL"/>
        </w:rPr>
        <w:t xml:space="preserve">wzór </w:t>
      </w:r>
      <w:r w:rsidRPr="004B2D8B">
        <w:rPr>
          <w:lang w:val="pl-PL"/>
        </w:rPr>
        <w:t>zostanie uzgodniony z Zamawiającym.</w:t>
      </w:r>
    </w:p>
    <w:p w:rsidR="004C5030" w:rsidRPr="004B2D8B" w:rsidRDefault="004C5030">
      <w:pPr>
        <w:pStyle w:val="Tekstpodstawowy"/>
        <w:spacing w:before="5"/>
        <w:ind w:left="0"/>
        <w:jc w:val="left"/>
        <w:rPr>
          <w:lang w:val="pl-PL"/>
        </w:rPr>
      </w:pPr>
    </w:p>
    <w:p w:rsidR="004C5030" w:rsidRDefault="00DE4063">
      <w:pPr>
        <w:pStyle w:val="Heading1"/>
        <w:numPr>
          <w:ilvl w:val="0"/>
          <w:numId w:val="14"/>
        </w:numPr>
        <w:tabs>
          <w:tab w:val="left" w:pos="318"/>
        </w:tabs>
        <w:spacing w:line="240" w:lineRule="auto"/>
        <w:ind w:hanging="201"/>
      </w:pPr>
      <w:r>
        <w:t>ODBIÓR</w:t>
      </w:r>
      <w:r>
        <w:rPr>
          <w:spacing w:val="-6"/>
        </w:rPr>
        <w:t xml:space="preserve"> </w:t>
      </w:r>
      <w:r>
        <w:t>ROBÓT.</w:t>
      </w:r>
    </w:p>
    <w:p w:rsidR="004C5030" w:rsidRDefault="004C5030">
      <w:pPr>
        <w:pStyle w:val="Tekstpodstawowy"/>
        <w:ind w:left="0"/>
        <w:jc w:val="left"/>
        <w:rPr>
          <w:b/>
        </w:rPr>
      </w:pPr>
    </w:p>
    <w:p w:rsidR="004C5030" w:rsidRDefault="00DE4063">
      <w:pPr>
        <w:pStyle w:val="Akapitzlist"/>
        <w:numPr>
          <w:ilvl w:val="1"/>
          <w:numId w:val="7"/>
        </w:numPr>
        <w:tabs>
          <w:tab w:val="left" w:pos="472"/>
        </w:tabs>
        <w:spacing w:before="1" w:line="228" w:lineRule="exact"/>
        <w:ind w:hanging="355"/>
        <w:rPr>
          <w:b/>
          <w:sz w:val="20"/>
        </w:rPr>
      </w:pPr>
      <w:proofErr w:type="spellStart"/>
      <w:r>
        <w:rPr>
          <w:b/>
          <w:sz w:val="20"/>
        </w:rPr>
        <w:t>Rodzaje</w:t>
      </w:r>
      <w:proofErr w:type="spellEnd"/>
      <w:r>
        <w:rPr>
          <w:b/>
          <w:sz w:val="20"/>
        </w:rPr>
        <w:t xml:space="preserve"> </w:t>
      </w:r>
      <w:proofErr w:type="spellStart"/>
      <w:r>
        <w:rPr>
          <w:b/>
          <w:spacing w:val="-3"/>
          <w:sz w:val="20"/>
        </w:rPr>
        <w:t>odbiorów</w:t>
      </w:r>
      <w:proofErr w:type="spellEnd"/>
      <w:r>
        <w:rPr>
          <w:b/>
          <w:spacing w:val="5"/>
          <w:sz w:val="20"/>
        </w:rPr>
        <w:t xml:space="preserve"> </w:t>
      </w:r>
      <w:proofErr w:type="spellStart"/>
      <w:r>
        <w:rPr>
          <w:b/>
          <w:sz w:val="20"/>
        </w:rPr>
        <w:t>Robót</w:t>
      </w:r>
      <w:proofErr w:type="spellEnd"/>
      <w:r>
        <w:rPr>
          <w:b/>
          <w:sz w:val="20"/>
        </w:rPr>
        <w:t>.</w:t>
      </w:r>
    </w:p>
    <w:p w:rsidR="004C5030" w:rsidRPr="004B2D8B" w:rsidRDefault="00DE4063">
      <w:pPr>
        <w:pStyle w:val="Tekstpodstawowy"/>
        <w:spacing w:line="226" w:lineRule="exact"/>
        <w:rPr>
          <w:lang w:val="pl-PL"/>
        </w:rPr>
      </w:pPr>
      <w:r w:rsidRPr="004B2D8B">
        <w:rPr>
          <w:lang w:val="pl-PL"/>
        </w:rPr>
        <w:t>W zależności od ustaleń odpowiednich SST, roboty podlegają następującym etapom odbioru:</w:t>
      </w:r>
    </w:p>
    <w:p w:rsidR="004C5030" w:rsidRPr="004B2D8B" w:rsidRDefault="00DE4063">
      <w:pPr>
        <w:pStyle w:val="Akapitzlist"/>
        <w:numPr>
          <w:ilvl w:val="2"/>
          <w:numId w:val="7"/>
        </w:numPr>
        <w:tabs>
          <w:tab w:val="left" w:pos="1263"/>
          <w:tab w:val="left" w:pos="1264"/>
        </w:tabs>
        <w:spacing w:line="228" w:lineRule="exact"/>
        <w:rPr>
          <w:sz w:val="20"/>
          <w:lang w:val="pl-PL"/>
        </w:rPr>
      </w:pPr>
      <w:r w:rsidRPr="004B2D8B">
        <w:rPr>
          <w:sz w:val="20"/>
          <w:lang w:val="pl-PL"/>
        </w:rPr>
        <w:t xml:space="preserve">odbiorowi </w:t>
      </w:r>
      <w:r w:rsidRPr="004B2D8B">
        <w:rPr>
          <w:spacing w:val="-3"/>
          <w:sz w:val="20"/>
          <w:lang w:val="pl-PL"/>
        </w:rPr>
        <w:t xml:space="preserve">robót </w:t>
      </w:r>
      <w:r w:rsidRPr="004B2D8B">
        <w:rPr>
          <w:sz w:val="20"/>
          <w:lang w:val="pl-PL"/>
        </w:rPr>
        <w:t xml:space="preserve">zanikających i </w:t>
      </w:r>
      <w:r w:rsidRPr="004B2D8B">
        <w:rPr>
          <w:spacing w:val="-3"/>
          <w:sz w:val="20"/>
          <w:lang w:val="pl-PL"/>
        </w:rPr>
        <w:t>ulegających</w:t>
      </w:r>
      <w:r w:rsidRPr="004B2D8B">
        <w:rPr>
          <w:spacing w:val="23"/>
          <w:sz w:val="20"/>
          <w:lang w:val="pl-PL"/>
        </w:rPr>
        <w:t xml:space="preserve"> </w:t>
      </w:r>
      <w:r w:rsidRPr="004B2D8B">
        <w:rPr>
          <w:sz w:val="20"/>
          <w:lang w:val="pl-PL"/>
        </w:rPr>
        <w:t>zakryciu,</w:t>
      </w:r>
    </w:p>
    <w:p w:rsidR="004C5030" w:rsidRDefault="00DE4063">
      <w:pPr>
        <w:pStyle w:val="Akapitzlist"/>
        <w:numPr>
          <w:ilvl w:val="2"/>
          <w:numId w:val="7"/>
        </w:numPr>
        <w:tabs>
          <w:tab w:val="left" w:pos="1263"/>
          <w:tab w:val="left" w:pos="1264"/>
        </w:tabs>
        <w:rPr>
          <w:sz w:val="20"/>
        </w:rPr>
      </w:pPr>
      <w:proofErr w:type="spellStart"/>
      <w:r>
        <w:rPr>
          <w:sz w:val="20"/>
        </w:rPr>
        <w:t>odbiorowi</w:t>
      </w:r>
      <w:proofErr w:type="spellEnd"/>
      <w:r>
        <w:rPr>
          <w:spacing w:val="-11"/>
          <w:sz w:val="20"/>
        </w:rPr>
        <w:t xml:space="preserve"> </w:t>
      </w:r>
      <w:proofErr w:type="spellStart"/>
      <w:r>
        <w:rPr>
          <w:sz w:val="20"/>
        </w:rPr>
        <w:t>częściowemu</w:t>
      </w:r>
      <w:proofErr w:type="spellEnd"/>
      <w:r>
        <w:rPr>
          <w:sz w:val="20"/>
        </w:rPr>
        <w:t>,</w:t>
      </w:r>
    </w:p>
    <w:p w:rsidR="004C5030" w:rsidRDefault="00DE4063">
      <w:pPr>
        <w:pStyle w:val="Akapitzlist"/>
        <w:numPr>
          <w:ilvl w:val="2"/>
          <w:numId w:val="7"/>
        </w:numPr>
        <w:tabs>
          <w:tab w:val="left" w:pos="1263"/>
          <w:tab w:val="left" w:pos="1264"/>
        </w:tabs>
        <w:rPr>
          <w:sz w:val="20"/>
        </w:rPr>
      </w:pPr>
      <w:proofErr w:type="spellStart"/>
      <w:r>
        <w:rPr>
          <w:sz w:val="20"/>
        </w:rPr>
        <w:t>odbiorowi</w:t>
      </w:r>
      <w:proofErr w:type="spellEnd"/>
      <w:r>
        <w:rPr>
          <w:spacing w:val="-9"/>
          <w:sz w:val="20"/>
        </w:rPr>
        <w:t xml:space="preserve"> </w:t>
      </w:r>
      <w:proofErr w:type="spellStart"/>
      <w:r>
        <w:rPr>
          <w:sz w:val="20"/>
        </w:rPr>
        <w:t>ostatecznemu</w:t>
      </w:r>
      <w:proofErr w:type="spellEnd"/>
      <w:r>
        <w:rPr>
          <w:sz w:val="20"/>
        </w:rPr>
        <w:t>,</w:t>
      </w:r>
    </w:p>
    <w:p w:rsidR="004C5030" w:rsidRDefault="00DE4063">
      <w:pPr>
        <w:pStyle w:val="Akapitzlist"/>
        <w:numPr>
          <w:ilvl w:val="2"/>
          <w:numId w:val="7"/>
        </w:numPr>
        <w:tabs>
          <w:tab w:val="left" w:pos="1263"/>
          <w:tab w:val="left" w:pos="1264"/>
        </w:tabs>
        <w:rPr>
          <w:sz w:val="20"/>
        </w:rPr>
      </w:pPr>
      <w:proofErr w:type="spellStart"/>
      <w:r>
        <w:rPr>
          <w:sz w:val="20"/>
        </w:rPr>
        <w:t>odbiorowi</w:t>
      </w:r>
      <w:proofErr w:type="spellEnd"/>
      <w:r>
        <w:rPr>
          <w:spacing w:val="-10"/>
          <w:sz w:val="20"/>
        </w:rPr>
        <w:t xml:space="preserve"> </w:t>
      </w:r>
      <w:proofErr w:type="spellStart"/>
      <w:r>
        <w:rPr>
          <w:sz w:val="20"/>
        </w:rPr>
        <w:t>pogwarancyjnemu</w:t>
      </w:r>
      <w:proofErr w:type="spellEnd"/>
      <w:r>
        <w:rPr>
          <w:sz w:val="20"/>
        </w:rPr>
        <w:t>.</w:t>
      </w:r>
    </w:p>
    <w:p w:rsidR="004C5030" w:rsidRDefault="004C5030">
      <w:pPr>
        <w:pStyle w:val="Tekstpodstawowy"/>
        <w:spacing w:before="5"/>
        <w:ind w:left="0"/>
        <w:jc w:val="left"/>
      </w:pPr>
    </w:p>
    <w:p w:rsidR="004C5030" w:rsidRPr="004B2D8B" w:rsidRDefault="00DE4063">
      <w:pPr>
        <w:pStyle w:val="Heading1"/>
        <w:numPr>
          <w:ilvl w:val="1"/>
          <w:numId w:val="7"/>
        </w:numPr>
        <w:tabs>
          <w:tab w:val="left" w:pos="467"/>
        </w:tabs>
        <w:ind w:left="466" w:hanging="350"/>
        <w:rPr>
          <w:lang w:val="pl-PL"/>
        </w:rPr>
      </w:pPr>
      <w:r w:rsidRPr="004B2D8B">
        <w:rPr>
          <w:lang w:val="pl-PL"/>
        </w:rPr>
        <w:t xml:space="preserve">Odbiór </w:t>
      </w:r>
      <w:r w:rsidRPr="004B2D8B">
        <w:rPr>
          <w:spacing w:val="-3"/>
          <w:lang w:val="pl-PL"/>
        </w:rPr>
        <w:t xml:space="preserve">Robót </w:t>
      </w:r>
      <w:r w:rsidRPr="004B2D8B">
        <w:rPr>
          <w:lang w:val="pl-PL"/>
        </w:rPr>
        <w:t>zanikających i ulegających  zakryciu.</w:t>
      </w:r>
    </w:p>
    <w:p w:rsidR="004C5030" w:rsidRPr="004B2D8B" w:rsidRDefault="00DE4063">
      <w:pPr>
        <w:pStyle w:val="Tekstpodstawowy"/>
        <w:ind w:right="127"/>
        <w:rPr>
          <w:lang w:val="pl-PL"/>
        </w:rPr>
      </w:pPr>
      <w:r w:rsidRPr="004B2D8B">
        <w:rPr>
          <w:spacing w:val="-2"/>
          <w:lang w:val="pl-PL"/>
        </w:rPr>
        <w:t xml:space="preserve">Odbiór </w:t>
      </w:r>
      <w:r w:rsidRPr="004B2D8B">
        <w:rPr>
          <w:spacing w:val="-3"/>
          <w:lang w:val="pl-PL"/>
        </w:rPr>
        <w:t xml:space="preserve">robót </w:t>
      </w:r>
      <w:r w:rsidRPr="004B2D8B">
        <w:rPr>
          <w:lang w:val="pl-PL"/>
        </w:rPr>
        <w:t xml:space="preserve">zanikających i ulegających </w:t>
      </w:r>
      <w:r w:rsidRPr="004B2D8B">
        <w:rPr>
          <w:spacing w:val="-3"/>
          <w:lang w:val="pl-PL"/>
        </w:rPr>
        <w:t xml:space="preserve">zakryciu </w:t>
      </w:r>
      <w:r w:rsidRPr="004B2D8B">
        <w:rPr>
          <w:lang w:val="pl-PL"/>
        </w:rPr>
        <w:t xml:space="preserve">polega na finalnej ocenie </w:t>
      </w:r>
      <w:r w:rsidRPr="004B2D8B">
        <w:rPr>
          <w:spacing w:val="-3"/>
          <w:lang w:val="pl-PL"/>
        </w:rPr>
        <w:t xml:space="preserve">ilości </w:t>
      </w:r>
      <w:r w:rsidRPr="004B2D8B">
        <w:rPr>
          <w:lang w:val="pl-PL"/>
        </w:rPr>
        <w:t>i  jakości  wykonywanych  robót, które w dalszym procesie realizacji ulegną</w:t>
      </w:r>
      <w:r w:rsidRPr="004B2D8B">
        <w:rPr>
          <w:spacing w:val="-33"/>
          <w:lang w:val="pl-PL"/>
        </w:rPr>
        <w:t xml:space="preserve"> </w:t>
      </w:r>
      <w:r w:rsidRPr="004B2D8B">
        <w:rPr>
          <w:lang w:val="pl-PL"/>
        </w:rPr>
        <w:t>zakryciu.</w:t>
      </w:r>
    </w:p>
    <w:p w:rsidR="004C5030" w:rsidRPr="004B2D8B" w:rsidRDefault="00DE4063">
      <w:pPr>
        <w:pStyle w:val="Tekstpodstawowy"/>
        <w:ind w:right="119"/>
        <w:rPr>
          <w:lang w:val="pl-PL"/>
        </w:rPr>
      </w:pPr>
      <w:r w:rsidRPr="004B2D8B">
        <w:rPr>
          <w:lang w:val="pl-PL"/>
        </w:rPr>
        <w:t>Odbiór robót zanikających i ulegających zakryciu będzie dokonany w czasie umożliwiającym wykonanie ewentualnych korekt i poprawek bez hamowania ogólnego postępu robót.</w:t>
      </w:r>
    </w:p>
    <w:p w:rsidR="004C5030" w:rsidRPr="004B2D8B" w:rsidRDefault="00DE4063">
      <w:pPr>
        <w:pStyle w:val="Tekstpodstawowy"/>
        <w:rPr>
          <w:lang w:val="pl-PL"/>
        </w:rPr>
      </w:pPr>
      <w:r w:rsidRPr="004B2D8B">
        <w:rPr>
          <w:lang w:val="pl-PL"/>
        </w:rPr>
        <w:t>Odbioru robót dokonuje Zamawiający.</w:t>
      </w:r>
    </w:p>
    <w:p w:rsidR="004C5030" w:rsidRPr="004B2D8B" w:rsidRDefault="00DE4063">
      <w:pPr>
        <w:pStyle w:val="Tekstpodstawowy"/>
        <w:spacing w:before="2" w:line="237" w:lineRule="auto"/>
        <w:ind w:right="122"/>
        <w:rPr>
          <w:lang w:val="pl-PL"/>
        </w:rPr>
      </w:pPr>
      <w:r w:rsidRPr="004B2D8B">
        <w:rPr>
          <w:lang w:val="pl-PL"/>
        </w:rPr>
        <w:t xml:space="preserve">Gotowość danej </w:t>
      </w:r>
      <w:r w:rsidRPr="004B2D8B">
        <w:rPr>
          <w:spacing w:val="-3"/>
          <w:lang w:val="pl-PL"/>
        </w:rPr>
        <w:t xml:space="preserve">części </w:t>
      </w:r>
      <w:r w:rsidRPr="004B2D8B">
        <w:rPr>
          <w:lang w:val="pl-PL"/>
        </w:rPr>
        <w:t xml:space="preserve">robót do odbioru zgłasza </w:t>
      </w:r>
      <w:r w:rsidRPr="004B2D8B">
        <w:rPr>
          <w:spacing w:val="-3"/>
          <w:lang w:val="pl-PL"/>
        </w:rPr>
        <w:t xml:space="preserve">Wykonawca </w:t>
      </w:r>
      <w:r w:rsidRPr="004B2D8B">
        <w:rPr>
          <w:spacing w:val="-2"/>
          <w:lang w:val="pl-PL"/>
        </w:rPr>
        <w:t xml:space="preserve">wpisem </w:t>
      </w:r>
      <w:r w:rsidRPr="004B2D8B">
        <w:rPr>
          <w:lang w:val="pl-PL"/>
        </w:rPr>
        <w:t xml:space="preserve">do dziennika budowy i jednoczesnym powiadomieniem Zamawiającego. Odbiór będzie przeprowadzony niezwłocznie, nie później jednak niż w ciągu 3 dni </w:t>
      </w:r>
      <w:r w:rsidRPr="004B2D8B">
        <w:rPr>
          <w:spacing w:val="-3"/>
          <w:lang w:val="pl-PL"/>
        </w:rPr>
        <w:t xml:space="preserve">od </w:t>
      </w:r>
      <w:r w:rsidRPr="004B2D8B">
        <w:rPr>
          <w:lang w:val="pl-PL"/>
        </w:rPr>
        <w:t xml:space="preserve">daty zgłoszenia </w:t>
      </w:r>
      <w:r w:rsidRPr="004B2D8B">
        <w:rPr>
          <w:spacing w:val="-2"/>
          <w:lang w:val="pl-PL"/>
        </w:rPr>
        <w:t xml:space="preserve">wpisem </w:t>
      </w:r>
      <w:r w:rsidRPr="004B2D8B">
        <w:rPr>
          <w:lang w:val="pl-PL"/>
        </w:rPr>
        <w:t xml:space="preserve">do dziennika budowy i powiadomienia o </w:t>
      </w:r>
      <w:r w:rsidRPr="004B2D8B">
        <w:rPr>
          <w:spacing w:val="-3"/>
          <w:lang w:val="pl-PL"/>
        </w:rPr>
        <w:t xml:space="preserve">tym </w:t>
      </w:r>
      <w:r w:rsidRPr="004B2D8B">
        <w:rPr>
          <w:lang w:val="pl-PL"/>
        </w:rPr>
        <w:t>fakcie</w:t>
      </w:r>
      <w:r w:rsidRPr="004B2D8B">
        <w:rPr>
          <w:spacing w:val="-7"/>
          <w:lang w:val="pl-PL"/>
        </w:rPr>
        <w:t xml:space="preserve"> </w:t>
      </w:r>
      <w:r w:rsidRPr="004B2D8B">
        <w:rPr>
          <w:lang w:val="pl-PL"/>
        </w:rPr>
        <w:t>Zamawiającego.</w:t>
      </w:r>
    </w:p>
    <w:p w:rsidR="004C5030" w:rsidRPr="004B2D8B" w:rsidRDefault="00DE4063">
      <w:pPr>
        <w:pStyle w:val="Tekstpodstawowy"/>
        <w:spacing w:before="1"/>
        <w:ind w:right="124"/>
        <w:rPr>
          <w:lang w:val="pl-PL"/>
        </w:rPr>
      </w:pPr>
      <w:r w:rsidRPr="004B2D8B">
        <w:rPr>
          <w:lang w:val="pl-PL"/>
        </w:rPr>
        <w:t xml:space="preserve">Jakość i ilość robót ulegających zakryciu ocenia Zamawiającemu na podstawie dokumentów zawierających komplet  wyników  badań  laboratoryjnych  i  w  oparciu  o  przeprowadzone  pomiary,  w  konfrontacji  z  </w:t>
      </w:r>
      <w:r w:rsidRPr="004B2D8B">
        <w:rPr>
          <w:spacing w:val="-3"/>
          <w:lang w:val="pl-PL"/>
        </w:rPr>
        <w:t xml:space="preserve">SST   </w:t>
      </w:r>
      <w:r w:rsidRPr="004B2D8B">
        <w:rPr>
          <w:lang w:val="pl-PL"/>
        </w:rPr>
        <w:t>i uprzednimi</w:t>
      </w:r>
      <w:r w:rsidRPr="004B2D8B">
        <w:rPr>
          <w:spacing w:val="-9"/>
          <w:lang w:val="pl-PL"/>
        </w:rPr>
        <w:t xml:space="preserve"> </w:t>
      </w:r>
      <w:r w:rsidRPr="004B2D8B">
        <w:rPr>
          <w:lang w:val="pl-PL"/>
        </w:rPr>
        <w:t>ustaleniami.</w:t>
      </w:r>
    </w:p>
    <w:p w:rsidR="004C5030" w:rsidRPr="004B2D8B" w:rsidRDefault="004C5030">
      <w:pPr>
        <w:pStyle w:val="Tekstpodstawowy"/>
        <w:spacing w:before="5"/>
        <w:ind w:left="0"/>
        <w:jc w:val="left"/>
        <w:rPr>
          <w:lang w:val="pl-PL"/>
        </w:rPr>
      </w:pPr>
    </w:p>
    <w:p w:rsidR="004C5030" w:rsidRDefault="00DE4063">
      <w:pPr>
        <w:pStyle w:val="Heading1"/>
        <w:numPr>
          <w:ilvl w:val="1"/>
          <w:numId w:val="7"/>
        </w:numPr>
        <w:tabs>
          <w:tab w:val="left" w:pos="467"/>
        </w:tabs>
        <w:ind w:left="466" w:hanging="350"/>
      </w:pPr>
      <w:proofErr w:type="spellStart"/>
      <w:r>
        <w:t>Odbiór</w:t>
      </w:r>
      <w:proofErr w:type="spellEnd"/>
      <w:r>
        <w:rPr>
          <w:spacing w:val="-5"/>
        </w:rPr>
        <w:t xml:space="preserve"> </w:t>
      </w:r>
      <w:proofErr w:type="spellStart"/>
      <w:r>
        <w:t>częściowy</w:t>
      </w:r>
      <w:proofErr w:type="spellEnd"/>
      <w:r>
        <w:t>.</w:t>
      </w:r>
    </w:p>
    <w:p w:rsidR="004C5030" w:rsidRDefault="00DE4063">
      <w:pPr>
        <w:pStyle w:val="Tekstpodstawowy"/>
        <w:ind w:right="124"/>
      </w:pPr>
      <w:r w:rsidRPr="004B2D8B">
        <w:rPr>
          <w:lang w:val="pl-PL"/>
        </w:rPr>
        <w:t xml:space="preserve">Odbiór częściowy polega na ocenie ilości i jakości wykonanych części robót. Odbioru częściowego robót dokonuje się wg zasad jak przy odbiorze ostatecznym robót. </w:t>
      </w:r>
      <w:proofErr w:type="spellStart"/>
      <w:r>
        <w:t>Odbioru</w:t>
      </w:r>
      <w:proofErr w:type="spellEnd"/>
      <w:r>
        <w:t xml:space="preserve"> </w:t>
      </w:r>
      <w:proofErr w:type="spellStart"/>
      <w:r>
        <w:t>robót</w:t>
      </w:r>
      <w:proofErr w:type="spellEnd"/>
      <w:r>
        <w:t xml:space="preserve"> </w:t>
      </w:r>
      <w:proofErr w:type="spellStart"/>
      <w:r>
        <w:t>dokonuje</w:t>
      </w:r>
      <w:proofErr w:type="spellEnd"/>
      <w:r>
        <w:t xml:space="preserve"> </w:t>
      </w:r>
      <w:proofErr w:type="spellStart"/>
      <w:r>
        <w:t>Zamawiający</w:t>
      </w:r>
      <w:proofErr w:type="spellEnd"/>
      <w:r>
        <w:t>.</w:t>
      </w:r>
    </w:p>
    <w:p w:rsidR="004C5030" w:rsidRDefault="004C5030">
      <w:pPr>
        <w:pStyle w:val="Tekstpodstawowy"/>
        <w:spacing w:before="5"/>
        <w:ind w:left="0"/>
        <w:jc w:val="left"/>
      </w:pPr>
    </w:p>
    <w:p w:rsidR="004C5030" w:rsidRDefault="00DE4063">
      <w:pPr>
        <w:pStyle w:val="Heading1"/>
        <w:numPr>
          <w:ilvl w:val="1"/>
          <w:numId w:val="7"/>
        </w:numPr>
        <w:tabs>
          <w:tab w:val="left" w:pos="467"/>
        </w:tabs>
        <w:spacing w:line="225" w:lineRule="exact"/>
        <w:ind w:left="466" w:hanging="350"/>
      </w:pPr>
      <w:proofErr w:type="spellStart"/>
      <w:r>
        <w:t>Odbiór</w:t>
      </w:r>
      <w:proofErr w:type="spellEnd"/>
      <w:r>
        <w:t xml:space="preserve"> </w:t>
      </w:r>
      <w:proofErr w:type="spellStart"/>
      <w:r>
        <w:t>ostateczny</w:t>
      </w:r>
      <w:proofErr w:type="spellEnd"/>
      <w:r>
        <w:rPr>
          <w:spacing w:val="4"/>
        </w:rPr>
        <w:t xml:space="preserve"> </w:t>
      </w:r>
      <w:proofErr w:type="spellStart"/>
      <w:r>
        <w:rPr>
          <w:spacing w:val="-3"/>
        </w:rPr>
        <w:t>Robót</w:t>
      </w:r>
      <w:proofErr w:type="spellEnd"/>
      <w:r>
        <w:rPr>
          <w:spacing w:val="-3"/>
        </w:rPr>
        <w:t>.</w:t>
      </w:r>
    </w:p>
    <w:p w:rsidR="004C5030" w:rsidRDefault="00DE4063">
      <w:pPr>
        <w:pStyle w:val="Akapitzlist"/>
        <w:numPr>
          <w:ilvl w:val="2"/>
          <w:numId w:val="6"/>
        </w:numPr>
        <w:tabs>
          <w:tab w:val="left" w:pos="620"/>
        </w:tabs>
        <w:spacing w:line="225" w:lineRule="exact"/>
        <w:rPr>
          <w:sz w:val="20"/>
        </w:rPr>
      </w:pPr>
      <w:proofErr w:type="spellStart"/>
      <w:r>
        <w:rPr>
          <w:sz w:val="20"/>
        </w:rPr>
        <w:t>Zasady</w:t>
      </w:r>
      <w:proofErr w:type="spellEnd"/>
      <w:r>
        <w:rPr>
          <w:sz w:val="20"/>
        </w:rPr>
        <w:t xml:space="preserve"> </w:t>
      </w:r>
      <w:proofErr w:type="spellStart"/>
      <w:r>
        <w:rPr>
          <w:sz w:val="20"/>
        </w:rPr>
        <w:t>odbioru</w:t>
      </w:r>
      <w:proofErr w:type="spellEnd"/>
      <w:r>
        <w:rPr>
          <w:sz w:val="20"/>
        </w:rPr>
        <w:t xml:space="preserve"> </w:t>
      </w:r>
      <w:proofErr w:type="spellStart"/>
      <w:r>
        <w:rPr>
          <w:sz w:val="20"/>
        </w:rPr>
        <w:t>ostatecznego</w:t>
      </w:r>
      <w:proofErr w:type="spellEnd"/>
      <w:r>
        <w:rPr>
          <w:spacing w:val="-23"/>
          <w:sz w:val="20"/>
        </w:rPr>
        <w:t xml:space="preserve"> </w:t>
      </w:r>
      <w:proofErr w:type="spellStart"/>
      <w:r>
        <w:rPr>
          <w:sz w:val="20"/>
        </w:rPr>
        <w:t>robót</w:t>
      </w:r>
      <w:proofErr w:type="spellEnd"/>
    </w:p>
    <w:p w:rsidR="004C5030" w:rsidRPr="004B2D8B" w:rsidRDefault="00DE4063">
      <w:pPr>
        <w:pStyle w:val="Tekstpodstawowy"/>
        <w:ind w:right="129"/>
        <w:rPr>
          <w:lang w:val="pl-PL"/>
        </w:rPr>
      </w:pPr>
      <w:r w:rsidRPr="004B2D8B">
        <w:rPr>
          <w:spacing w:val="-2"/>
          <w:lang w:val="pl-PL"/>
        </w:rPr>
        <w:t xml:space="preserve">Odbiór </w:t>
      </w:r>
      <w:r w:rsidRPr="004B2D8B">
        <w:rPr>
          <w:lang w:val="pl-PL"/>
        </w:rPr>
        <w:t xml:space="preserve">ostateczny polega na finalnej ocenie rzeczywistego wykonania </w:t>
      </w:r>
      <w:r w:rsidRPr="004B2D8B">
        <w:rPr>
          <w:spacing w:val="-3"/>
          <w:lang w:val="pl-PL"/>
        </w:rPr>
        <w:t xml:space="preserve">robót </w:t>
      </w:r>
      <w:r w:rsidRPr="004B2D8B">
        <w:rPr>
          <w:lang w:val="pl-PL"/>
        </w:rPr>
        <w:t>w odniesieniu do ich ilości, jakości  i</w:t>
      </w:r>
      <w:r w:rsidRPr="004B2D8B">
        <w:rPr>
          <w:spacing w:val="-6"/>
          <w:lang w:val="pl-PL"/>
        </w:rPr>
        <w:t xml:space="preserve"> </w:t>
      </w:r>
      <w:r w:rsidRPr="004B2D8B">
        <w:rPr>
          <w:lang w:val="pl-PL"/>
        </w:rPr>
        <w:t>wartości.</w:t>
      </w:r>
    </w:p>
    <w:p w:rsidR="004C5030" w:rsidRPr="004B2D8B" w:rsidRDefault="00DE4063">
      <w:pPr>
        <w:pStyle w:val="Tekstpodstawowy"/>
        <w:ind w:right="124"/>
        <w:rPr>
          <w:lang w:val="pl-PL"/>
        </w:rPr>
      </w:pPr>
      <w:r w:rsidRPr="004B2D8B">
        <w:rPr>
          <w:lang w:val="pl-PL"/>
        </w:rPr>
        <w:t>Całkowite zakończenie robót oraz gotowość do odbioru ostatecznego będzie stwierdzona przez Wykonawcę wpisem do dziennika budowy z bezzwłocznym powiadomieniem na piśmie o tym fakcie Zamawiającego.</w:t>
      </w:r>
    </w:p>
    <w:p w:rsidR="004C5030" w:rsidRPr="004B2D8B" w:rsidRDefault="004C5030">
      <w:pPr>
        <w:rPr>
          <w:lang w:val="pl-PL"/>
        </w:rPr>
        <w:sectPr w:rsidR="004C5030" w:rsidRPr="004B2D8B">
          <w:pgSz w:w="11900" w:h="16840"/>
          <w:pgMar w:top="1360" w:right="860" w:bottom="1380" w:left="1300" w:header="0" w:footer="1182" w:gutter="0"/>
          <w:cols w:space="708"/>
        </w:sectPr>
      </w:pPr>
    </w:p>
    <w:p w:rsidR="004C5030" w:rsidRPr="004B2D8B" w:rsidRDefault="00DE4063">
      <w:pPr>
        <w:pStyle w:val="Tekstpodstawowy"/>
        <w:spacing w:before="47"/>
        <w:ind w:right="119"/>
        <w:rPr>
          <w:lang w:val="pl-PL"/>
        </w:rPr>
      </w:pPr>
      <w:r w:rsidRPr="004B2D8B">
        <w:rPr>
          <w:lang w:val="pl-PL"/>
        </w:rPr>
        <w:lastRenderedPageBreak/>
        <w:t>Odbiór ostateczny robót nastąpi w terminie ustalonym w dokumentach umowy, licząc od dnia potwierdzenia przez Zamawiającego zakończenia robót i przyjęcia dokumentów, o których mowa w punkcie 8.4.2.</w:t>
      </w:r>
    </w:p>
    <w:p w:rsidR="004C5030" w:rsidRPr="004B2D8B" w:rsidRDefault="00DE4063">
      <w:pPr>
        <w:pStyle w:val="Tekstpodstawowy"/>
        <w:ind w:right="122"/>
        <w:rPr>
          <w:lang w:val="pl-PL"/>
        </w:rPr>
      </w:pPr>
      <w:r w:rsidRPr="004B2D8B">
        <w:rPr>
          <w:lang w:val="pl-PL"/>
        </w:rPr>
        <w:t xml:space="preserve">Odbioru ostatecznego robót dokona komisja wyznaczona przez Zamawiającego w  obecności Zamawiającego     i </w:t>
      </w:r>
      <w:r w:rsidRPr="004B2D8B">
        <w:rPr>
          <w:spacing w:val="-3"/>
          <w:lang w:val="pl-PL"/>
        </w:rPr>
        <w:t xml:space="preserve">Wykonawcy. </w:t>
      </w:r>
      <w:r w:rsidRPr="004B2D8B">
        <w:rPr>
          <w:lang w:val="pl-PL"/>
        </w:rPr>
        <w:t xml:space="preserve">Komisja odbierająca roboty dokona ich oceny jakościowej na podstawie przedłożonych dokumentów, wyników badań i </w:t>
      </w:r>
      <w:r w:rsidRPr="004B2D8B">
        <w:rPr>
          <w:spacing w:val="-3"/>
          <w:lang w:val="pl-PL"/>
        </w:rPr>
        <w:t xml:space="preserve">pomiarów, </w:t>
      </w:r>
      <w:r w:rsidRPr="004B2D8B">
        <w:rPr>
          <w:lang w:val="pl-PL"/>
        </w:rPr>
        <w:t xml:space="preserve">ocenie wizualnej oraz zgodności wykonania </w:t>
      </w:r>
      <w:r w:rsidRPr="004B2D8B">
        <w:rPr>
          <w:spacing w:val="-3"/>
          <w:lang w:val="pl-PL"/>
        </w:rPr>
        <w:t xml:space="preserve">robót </w:t>
      </w:r>
      <w:r w:rsidRPr="004B2D8B">
        <w:rPr>
          <w:lang w:val="pl-PL"/>
        </w:rPr>
        <w:t>z</w:t>
      </w:r>
      <w:r w:rsidRPr="004B2D8B">
        <w:rPr>
          <w:spacing w:val="8"/>
          <w:lang w:val="pl-PL"/>
        </w:rPr>
        <w:t xml:space="preserve"> </w:t>
      </w:r>
      <w:r w:rsidRPr="004B2D8B">
        <w:rPr>
          <w:lang w:val="pl-PL"/>
        </w:rPr>
        <w:t>SST.</w:t>
      </w:r>
    </w:p>
    <w:p w:rsidR="004C5030" w:rsidRPr="004B2D8B" w:rsidRDefault="00DE4063">
      <w:pPr>
        <w:pStyle w:val="Tekstpodstawowy"/>
        <w:ind w:right="129"/>
        <w:rPr>
          <w:lang w:val="pl-PL"/>
        </w:rPr>
      </w:pPr>
      <w:r w:rsidRPr="004B2D8B">
        <w:rPr>
          <w:lang w:val="pl-PL"/>
        </w:rPr>
        <w:t>W toku odbioru ostatecznego robót komisja zapozna się z realizacją ustaleń przyjętych w trakcie odbiorów robót zanikających i ulegających zakryciu, zwłaszcza w zakresie wykonania robót uzupełniających i robót poprawkowych.</w:t>
      </w:r>
    </w:p>
    <w:p w:rsidR="004C5030" w:rsidRPr="004B2D8B" w:rsidRDefault="00DE4063">
      <w:pPr>
        <w:pStyle w:val="Tekstpodstawowy"/>
        <w:spacing w:before="2" w:line="237" w:lineRule="auto"/>
        <w:ind w:right="122"/>
        <w:rPr>
          <w:lang w:val="pl-PL"/>
        </w:rPr>
      </w:pPr>
      <w:r w:rsidRPr="004B2D8B">
        <w:rPr>
          <w:lang w:val="pl-PL"/>
        </w:rPr>
        <w:t>W przypadkach niewykonania wyznaczonych robót poprawkowych lub robót uzupełniających w warstwie ścieralnej lub robotach wykończeniowych, komisja przerwie swoje czynności i ustali nowy termin odbioru ostatecznego.</w:t>
      </w:r>
    </w:p>
    <w:p w:rsidR="004C5030" w:rsidRPr="004B2D8B" w:rsidRDefault="00DE4063">
      <w:pPr>
        <w:pStyle w:val="Tekstpodstawowy"/>
        <w:spacing w:before="1"/>
        <w:ind w:right="119"/>
        <w:rPr>
          <w:lang w:val="pl-PL"/>
        </w:rPr>
      </w:pPr>
      <w:r w:rsidRPr="004B2D8B">
        <w:rPr>
          <w:lang w:val="pl-PL"/>
        </w:rPr>
        <w:t>W przypadku stwierdzenia przez komisję, że jakość wykonywanych robót w poszczególnych asortymentach nieznacznie odbiega od wymagań określonych w SST z uwzględnieniem tolerancji i nie ma większego wpływu na cechy eksploatacyjne obiektu i bezpieczeństwo ruchu, komisja dokona potrąceń, oceniając pomniejszoną wartość wykonywanych robót w stosunku do wymagań przyjętych w dokumentach umowy.</w:t>
      </w:r>
    </w:p>
    <w:p w:rsidR="004C5030" w:rsidRDefault="00DE4063">
      <w:pPr>
        <w:pStyle w:val="Akapitzlist"/>
        <w:numPr>
          <w:ilvl w:val="2"/>
          <w:numId w:val="6"/>
        </w:numPr>
        <w:tabs>
          <w:tab w:val="left" w:pos="620"/>
        </w:tabs>
        <w:rPr>
          <w:sz w:val="20"/>
        </w:rPr>
      </w:pPr>
      <w:proofErr w:type="spellStart"/>
      <w:r>
        <w:rPr>
          <w:sz w:val="20"/>
        </w:rPr>
        <w:t>Dokumenty</w:t>
      </w:r>
      <w:proofErr w:type="spellEnd"/>
      <w:r>
        <w:rPr>
          <w:sz w:val="20"/>
        </w:rPr>
        <w:t xml:space="preserve"> do </w:t>
      </w:r>
      <w:proofErr w:type="spellStart"/>
      <w:r>
        <w:rPr>
          <w:sz w:val="20"/>
        </w:rPr>
        <w:t>odbioru</w:t>
      </w:r>
      <w:proofErr w:type="spellEnd"/>
      <w:r>
        <w:rPr>
          <w:spacing w:val="-16"/>
          <w:sz w:val="20"/>
        </w:rPr>
        <w:t xml:space="preserve"> </w:t>
      </w:r>
      <w:proofErr w:type="spellStart"/>
      <w:r>
        <w:rPr>
          <w:sz w:val="20"/>
        </w:rPr>
        <w:t>ostatecznego</w:t>
      </w:r>
      <w:proofErr w:type="spellEnd"/>
    </w:p>
    <w:p w:rsidR="004C5030" w:rsidRPr="004B2D8B" w:rsidRDefault="00DE4063">
      <w:pPr>
        <w:pStyle w:val="Tekstpodstawowy"/>
        <w:ind w:right="129"/>
        <w:rPr>
          <w:lang w:val="pl-PL"/>
        </w:rPr>
      </w:pPr>
      <w:r w:rsidRPr="004B2D8B">
        <w:rPr>
          <w:lang w:val="pl-PL"/>
        </w:rPr>
        <w:t>Podstawowym dokumentem do dokonania odbioru ostatecznego robót jest protokół odbioru ostatecznego robót sporządzony wg wzoru ustalonego przez Zamawiającego.</w:t>
      </w:r>
    </w:p>
    <w:p w:rsidR="004C5030" w:rsidRPr="004B2D8B" w:rsidRDefault="00DE4063">
      <w:pPr>
        <w:ind w:left="543"/>
        <w:jc w:val="both"/>
        <w:rPr>
          <w:i/>
          <w:sz w:val="20"/>
          <w:lang w:val="pl-PL"/>
        </w:rPr>
      </w:pPr>
      <w:r w:rsidRPr="004B2D8B">
        <w:rPr>
          <w:i/>
          <w:sz w:val="20"/>
          <w:lang w:val="pl-PL"/>
        </w:rPr>
        <w:t>Do odbioru ostatecznego Wykonawca jest zobowiązany przygotować następujące dokumenty:</w:t>
      </w:r>
    </w:p>
    <w:p w:rsidR="004C5030" w:rsidRPr="004B2D8B" w:rsidRDefault="00DE4063">
      <w:pPr>
        <w:pStyle w:val="Akapitzlist"/>
        <w:numPr>
          <w:ilvl w:val="3"/>
          <w:numId w:val="6"/>
        </w:numPr>
        <w:tabs>
          <w:tab w:val="left" w:pos="1263"/>
          <w:tab w:val="left" w:pos="1264"/>
        </w:tabs>
        <w:spacing w:before="6" w:line="226" w:lineRule="exact"/>
        <w:ind w:right="119"/>
        <w:rPr>
          <w:i/>
          <w:sz w:val="20"/>
          <w:lang w:val="pl-PL"/>
        </w:rPr>
      </w:pPr>
      <w:r w:rsidRPr="004B2D8B">
        <w:rPr>
          <w:i/>
          <w:sz w:val="20"/>
          <w:lang w:val="pl-PL"/>
        </w:rPr>
        <w:t xml:space="preserve">szczegółowe specyfikacje techniczne </w:t>
      </w:r>
      <w:r w:rsidRPr="004B2D8B">
        <w:rPr>
          <w:i/>
          <w:spacing w:val="-3"/>
          <w:sz w:val="20"/>
          <w:lang w:val="pl-PL"/>
        </w:rPr>
        <w:t xml:space="preserve">(podstawowe </w:t>
      </w:r>
      <w:r w:rsidRPr="004B2D8B">
        <w:rPr>
          <w:i/>
          <w:sz w:val="20"/>
          <w:lang w:val="pl-PL"/>
        </w:rPr>
        <w:t xml:space="preserve">z dokumentów umowy i </w:t>
      </w:r>
      <w:r w:rsidRPr="004B2D8B">
        <w:rPr>
          <w:i/>
          <w:spacing w:val="-3"/>
          <w:sz w:val="20"/>
          <w:lang w:val="pl-PL"/>
        </w:rPr>
        <w:t xml:space="preserve">ew. </w:t>
      </w:r>
      <w:r w:rsidRPr="004B2D8B">
        <w:rPr>
          <w:i/>
          <w:sz w:val="20"/>
          <w:lang w:val="pl-PL"/>
        </w:rPr>
        <w:t>uzupełniające lub zamienne),</w:t>
      </w:r>
    </w:p>
    <w:p w:rsidR="004C5030" w:rsidRDefault="00DE4063">
      <w:pPr>
        <w:pStyle w:val="Akapitzlist"/>
        <w:numPr>
          <w:ilvl w:val="3"/>
          <w:numId w:val="6"/>
        </w:numPr>
        <w:tabs>
          <w:tab w:val="left" w:pos="1263"/>
          <w:tab w:val="left" w:pos="1264"/>
        </w:tabs>
        <w:spacing w:line="228" w:lineRule="exact"/>
        <w:rPr>
          <w:i/>
          <w:sz w:val="20"/>
        </w:rPr>
      </w:pPr>
      <w:proofErr w:type="spellStart"/>
      <w:r>
        <w:rPr>
          <w:i/>
          <w:sz w:val="20"/>
        </w:rPr>
        <w:t>recepty</w:t>
      </w:r>
      <w:proofErr w:type="spellEnd"/>
      <w:r>
        <w:rPr>
          <w:i/>
          <w:sz w:val="20"/>
        </w:rPr>
        <w:t xml:space="preserve"> </w:t>
      </w:r>
      <w:proofErr w:type="spellStart"/>
      <w:r>
        <w:rPr>
          <w:i/>
          <w:sz w:val="20"/>
        </w:rPr>
        <w:t>i</w:t>
      </w:r>
      <w:proofErr w:type="spellEnd"/>
      <w:r>
        <w:rPr>
          <w:i/>
          <w:sz w:val="20"/>
        </w:rPr>
        <w:t xml:space="preserve"> </w:t>
      </w:r>
      <w:proofErr w:type="spellStart"/>
      <w:r>
        <w:rPr>
          <w:i/>
          <w:sz w:val="20"/>
        </w:rPr>
        <w:t>ustalenia</w:t>
      </w:r>
      <w:proofErr w:type="spellEnd"/>
      <w:r>
        <w:rPr>
          <w:i/>
          <w:spacing w:val="-15"/>
          <w:sz w:val="20"/>
        </w:rPr>
        <w:t xml:space="preserve"> </w:t>
      </w:r>
      <w:proofErr w:type="spellStart"/>
      <w:r>
        <w:rPr>
          <w:i/>
          <w:sz w:val="20"/>
        </w:rPr>
        <w:t>technologiczne</w:t>
      </w:r>
      <w:proofErr w:type="spellEnd"/>
      <w:r>
        <w:rPr>
          <w:i/>
          <w:sz w:val="20"/>
        </w:rPr>
        <w:t>,</w:t>
      </w:r>
    </w:p>
    <w:p w:rsidR="004C5030" w:rsidRPr="004B2D8B" w:rsidRDefault="00DE4063">
      <w:pPr>
        <w:pStyle w:val="Akapitzlist"/>
        <w:numPr>
          <w:ilvl w:val="3"/>
          <w:numId w:val="6"/>
        </w:numPr>
        <w:tabs>
          <w:tab w:val="left" w:pos="1263"/>
          <w:tab w:val="left" w:pos="1264"/>
        </w:tabs>
        <w:rPr>
          <w:i/>
          <w:sz w:val="20"/>
          <w:lang w:val="pl-PL"/>
        </w:rPr>
      </w:pPr>
      <w:r w:rsidRPr="004B2D8B">
        <w:rPr>
          <w:i/>
          <w:sz w:val="20"/>
          <w:lang w:val="pl-PL"/>
        </w:rPr>
        <w:t xml:space="preserve">dzienniki </w:t>
      </w:r>
      <w:r w:rsidRPr="004B2D8B">
        <w:rPr>
          <w:i/>
          <w:spacing w:val="-3"/>
          <w:sz w:val="20"/>
          <w:lang w:val="pl-PL"/>
        </w:rPr>
        <w:t xml:space="preserve">budowy </w:t>
      </w:r>
      <w:r w:rsidRPr="004B2D8B">
        <w:rPr>
          <w:i/>
          <w:sz w:val="20"/>
          <w:lang w:val="pl-PL"/>
        </w:rPr>
        <w:t>i książki obmiarów</w:t>
      </w:r>
      <w:r w:rsidRPr="004B2D8B">
        <w:rPr>
          <w:i/>
          <w:spacing w:val="7"/>
          <w:sz w:val="20"/>
          <w:lang w:val="pl-PL"/>
        </w:rPr>
        <w:t xml:space="preserve"> </w:t>
      </w:r>
      <w:r w:rsidRPr="004B2D8B">
        <w:rPr>
          <w:i/>
          <w:sz w:val="20"/>
          <w:lang w:val="pl-PL"/>
        </w:rPr>
        <w:t>(oryginały),</w:t>
      </w:r>
    </w:p>
    <w:p w:rsidR="004C5030" w:rsidRDefault="00DE4063">
      <w:pPr>
        <w:pStyle w:val="Akapitzlist"/>
        <w:numPr>
          <w:ilvl w:val="3"/>
          <w:numId w:val="6"/>
        </w:numPr>
        <w:tabs>
          <w:tab w:val="left" w:pos="1263"/>
          <w:tab w:val="left" w:pos="1264"/>
        </w:tabs>
        <w:rPr>
          <w:i/>
          <w:sz w:val="20"/>
        </w:rPr>
      </w:pPr>
      <w:r w:rsidRPr="004B2D8B">
        <w:rPr>
          <w:i/>
          <w:sz w:val="20"/>
          <w:lang w:val="pl-PL"/>
        </w:rPr>
        <w:t xml:space="preserve">wyniki pomiarów kontrolnych oraz badań i oznaczeń laboratoryjnych, zgodne z SST i </w:t>
      </w:r>
      <w:r w:rsidRPr="004B2D8B">
        <w:rPr>
          <w:i/>
          <w:spacing w:val="-3"/>
          <w:sz w:val="20"/>
          <w:lang w:val="pl-PL"/>
        </w:rPr>
        <w:t>ew.</w:t>
      </w:r>
      <w:r w:rsidRPr="004B2D8B">
        <w:rPr>
          <w:i/>
          <w:spacing w:val="-17"/>
          <w:sz w:val="20"/>
          <w:lang w:val="pl-PL"/>
        </w:rPr>
        <w:t xml:space="preserve"> </w:t>
      </w:r>
      <w:r>
        <w:rPr>
          <w:i/>
          <w:sz w:val="20"/>
        </w:rPr>
        <w:t>PZJ,</w:t>
      </w:r>
    </w:p>
    <w:p w:rsidR="004C5030" w:rsidRDefault="00DE4063">
      <w:pPr>
        <w:pStyle w:val="Akapitzlist"/>
        <w:numPr>
          <w:ilvl w:val="3"/>
          <w:numId w:val="6"/>
        </w:numPr>
        <w:tabs>
          <w:tab w:val="left" w:pos="1263"/>
          <w:tab w:val="left" w:pos="1264"/>
        </w:tabs>
        <w:rPr>
          <w:i/>
          <w:sz w:val="20"/>
        </w:rPr>
      </w:pPr>
      <w:r w:rsidRPr="004B2D8B">
        <w:rPr>
          <w:i/>
          <w:sz w:val="20"/>
          <w:lang w:val="pl-PL"/>
        </w:rPr>
        <w:t xml:space="preserve">deklaracje zgodności lub certyfikaty zgodności wbudowanych materiałów zgodnie z SST i </w:t>
      </w:r>
      <w:r w:rsidRPr="004B2D8B">
        <w:rPr>
          <w:i/>
          <w:spacing w:val="-3"/>
          <w:sz w:val="20"/>
          <w:lang w:val="pl-PL"/>
        </w:rPr>
        <w:t>ew.</w:t>
      </w:r>
      <w:r w:rsidRPr="004B2D8B">
        <w:rPr>
          <w:i/>
          <w:spacing w:val="-22"/>
          <w:sz w:val="20"/>
          <w:lang w:val="pl-PL"/>
        </w:rPr>
        <w:t xml:space="preserve"> </w:t>
      </w:r>
      <w:r>
        <w:rPr>
          <w:i/>
          <w:sz w:val="20"/>
        </w:rPr>
        <w:t>PZJ,</w:t>
      </w:r>
    </w:p>
    <w:p w:rsidR="004C5030" w:rsidRPr="004B2D8B" w:rsidRDefault="00DE4063">
      <w:pPr>
        <w:pStyle w:val="Akapitzlist"/>
        <w:numPr>
          <w:ilvl w:val="3"/>
          <w:numId w:val="6"/>
        </w:numPr>
        <w:tabs>
          <w:tab w:val="left" w:pos="1263"/>
          <w:tab w:val="left" w:pos="1264"/>
        </w:tabs>
        <w:ind w:right="119"/>
        <w:rPr>
          <w:i/>
          <w:sz w:val="20"/>
          <w:lang w:val="pl-PL"/>
        </w:rPr>
      </w:pPr>
      <w:r w:rsidRPr="004B2D8B">
        <w:rPr>
          <w:i/>
          <w:sz w:val="20"/>
          <w:lang w:val="pl-PL"/>
        </w:rPr>
        <w:t>opinię technologiczną sporządzoną na podstawie wszystkich wyników badań i pomiarów załączonych  do dokumentów odbioru, wykonanych zgodnie z SST i</w:t>
      </w:r>
      <w:r w:rsidRPr="004B2D8B">
        <w:rPr>
          <w:i/>
          <w:spacing w:val="-11"/>
          <w:sz w:val="20"/>
          <w:lang w:val="pl-PL"/>
        </w:rPr>
        <w:t xml:space="preserve"> </w:t>
      </w:r>
      <w:r w:rsidRPr="004B2D8B">
        <w:rPr>
          <w:i/>
          <w:sz w:val="20"/>
          <w:lang w:val="pl-PL"/>
        </w:rPr>
        <w:t>PZJ,</w:t>
      </w:r>
    </w:p>
    <w:p w:rsidR="004C5030" w:rsidRPr="004B2D8B" w:rsidRDefault="00DE4063">
      <w:pPr>
        <w:pStyle w:val="Tekstpodstawowy"/>
        <w:ind w:right="122"/>
        <w:rPr>
          <w:lang w:val="pl-PL"/>
        </w:rPr>
      </w:pPr>
      <w:r w:rsidRPr="004B2D8B">
        <w:rPr>
          <w:lang w:val="pl-PL"/>
        </w:rPr>
        <w:t>W przypadku, gdy wg komisji, roboty pod względem przygotowania dokumentacyjnego nie będą gotowe do odbioru ostatecznego, komisja w porozumieniu z Wykonawcą wyznaczy ponowny termin odbioru ostatecznego robót.</w:t>
      </w:r>
    </w:p>
    <w:p w:rsidR="004C5030" w:rsidRPr="004B2D8B" w:rsidRDefault="00DE4063">
      <w:pPr>
        <w:pStyle w:val="Tekstpodstawowy"/>
        <w:spacing w:before="6" w:line="226" w:lineRule="exact"/>
        <w:ind w:right="122"/>
        <w:rPr>
          <w:lang w:val="pl-PL"/>
        </w:rPr>
      </w:pPr>
      <w:r w:rsidRPr="004B2D8B">
        <w:rPr>
          <w:lang w:val="pl-PL"/>
        </w:rPr>
        <w:t>Wszystkie zarządzone przez komisję roboty poprawkowe lub uzupełniające będą zestawione wg wzoru ustalonego przez Zamawiającego.</w:t>
      </w:r>
    </w:p>
    <w:p w:rsidR="004C5030" w:rsidRPr="004B2D8B" w:rsidRDefault="00DE4063">
      <w:pPr>
        <w:pStyle w:val="Tekstpodstawowy"/>
        <w:spacing w:line="228" w:lineRule="exact"/>
        <w:rPr>
          <w:lang w:val="pl-PL"/>
        </w:rPr>
      </w:pPr>
      <w:r w:rsidRPr="004B2D8B">
        <w:rPr>
          <w:lang w:val="pl-PL"/>
        </w:rPr>
        <w:t>Termin wykonania robót poprawkowych i robót uzupełniających wyznaczy komisja.</w:t>
      </w:r>
    </w:p>
    <w:p w:rsidR="004C5030" w:rsidRPr="004B2D8B" w:rsidRDefault="00DE4063">
      <w:pPr>
        <w:pStyle w:val="Heading1"/>
        <w:spacing w:before="5"/>
        <w:ind w:left="116" w:right="284" w:firstLine="0"/>
        <w:rPr>
          <w:lang w:val="pl-PL"/>
        </w:rPr>
      </w:pPr>
      <w:r w:rsidRPr="004B2D8B">
        <w:rPr>
          <w:lang w:val="pl-PL"/>
        </w:rPr>
        <w:t>8.6. Odbiór pogwarancyjny.</w:t>
      </w:r>
    </w:p>
    <w:p w:rsidR="004C5030" w:rsidRPr="004B2D8B" w:rsidRDefault="00DE4063">
      <w:pPr>
        <w:pStyle w:val="Tekstpodstawowy"/>
        <w:ind w:right="119"/>
        <w:rPr>
          <w:lang w:val="pl-PL"/>
        </w:rPr>
      </w:pPr>
      <w:r w:rsidRPr="004B2D8B">
        <w:rPr>
          <w:lang w:val="pl-PL"/>
        </w:rPr>
        <w:t>Odbiór pogwarancyjny polega na ocenie wykonanych robót związanych z usunięciem wad stwierdzonych przy odbiorze ostatecznym i zaistniałych w okresie gwarancyjnym.</w:t>
      </w:r>
    </w:p>
    <w:p w:rsidR="004C5030" w:rsidRPr="004B2D8B" w:rsidRDefault="00DE4063">
      <w:pPr>
        <w:pStyle w:val="Tekstpodstawowy"/>
        <w:ind w:right="122"/>
        <w:rPr>
          <w:lang w:val="pl-PL"/>
        </w:rPr>
      </w:pPr>
      <w:r w:rsidRPr="004B2D8B">
        <w:rPr>
          <w:lang w:val="pl-PL"/>
        </w:rPr>
        <w:t>Odbiór pogwarancyjny będzie dokonany na podstawie oceny wizualnej obiektu z uwzględnieniem zasad opisanych w punkcie 8.4 „Odbiór ostateczny robót”.</w:t>
      </w:r>
    </w:p>
    <w:p w:rsidR="004C5030" w:rsidRPr="004B2D8B" w:rsidRDefault="004C5030">
      <w:pPr>
        <w:pStyle w:val="Tekstpodstawowy"/>
        <w:spacing w:before="5"/>
        <w:ind w:left="0"/>
        <w:jc w:val="left"/>
        <w:rPr>
          <w:lang w:val="pl-PL"/>
        </w:rPr>
      </w:pPr>
    </w:p>
    <w:p w:rsidR="004C5030" w:rsidRDefault="00DE4063">
      <w:pPr>
        <w:pStyle w:val="Heading1"/>
        <w:numPr>
          <w:ilvl w:val="0"/>
          <w:numId w:val="5"/>
        </w:numPr>
        <w:tabs>
          <w:tab w:val="left" w:pos="323"/>
        </w:tabs>
        <w:spacing w:line="240" w:lineRule="auto"/>
        <w:ind w:hanging="206"/>
      </w:pPr>
      <w:r>
        <w:t>PODSTAWA</w:t>
      </w:r>
      <w:r>
        <w:rPr>
          <w:spacing w:val="-14"/>
        </w:rPr>
        <w:t xml:space="preserve"> </w:t>
      </w:r>
      <w:r>
        <w:t>PŁATNOŚCI</w:t>
      </w:r>
    </w:p>
    <w:p w:rsidR="004C5030" w:rsidRDefault="004C5030">
      <w:pPr>
        <w:pStyle w:val="Tekstpodstawowy"/>
        <w:ind w:left="0"/>
        <w:jc w:val="left"/>
        <w:rPr>
          <w:b/>
        </w:rPr>
      </w:pPr>
    </w:p>
    <w:p w:rsidR="004C5030" w:rsidRDefault="00DE4063">
      <w:pPr>
        <w:pStyle w:val="Akapitzlist"/>
        <w:numPr>
          <w:ilvl w:val="1"/>
          <w:numId w:val="5"/>
        </w:numPr>
        <w:tabs>
          <w:tab w:val="left" w:pos="472"/>
        </w:tabs>
        <w:spacing w:before="1" w:line="228" w:lineRule="exact"/>
        <w:ind w:hanging="355"/>
        <w:rPr>
          <w:b/>
          <w:sz w:val="20"/>
        </w:rPr>
      </w:pPr>
      <w:proofErr w:type="spellStart"/>
      <w:r>
        <w:rPr>
          <w:b/>
          <w:sz w:val="20"/>
        </w:rPr>
        <w:t>Ustalenia</w:t>
      </w:r>
      <w:proofErr w:type="spellEnd"/>
      <w:r>
        <w:rPr>
          <w:b/>
          <w:spacing w:val="-9"/>
          <w:sz w:val="20"/>
        </w:rPr>
        <w:t xml:space="preserve"> </w:t>
      </w:r>
      <w:proofErr w:type="spellStart"/>
      <w:r>
        <w:rPr>
          <w:b/>
          <w:sz w:val="20"/>
        </w:rPr>
        <w:t>ogólne</w:t>
      </w:r>
      <w:proofErr w:type="spellEnd"/>
      <w:r>
        <w:rPr>
          <w:b/>
          <w:sz w:val="20"/>
        </w:rPr>
        <w:t>.</w:t>
      </w:r>
    </w:p>
    <w:p w:rsidR="004C5030" w:rsidRPr="004B2D8B" w:rsidRDefault="00DE4063">
      <w:pPr>
        <w:pStyle w:val="Tekstpodstawowy"/>
        <w:spacing w:before="3" w:line="226" w:lineRule="exact"/>
        <w:ind w:right="119"/>
        <w:rPr>
          <w:lang w:val="pl-PL"/>
        </w:rPr>
      </w:pPr>
      <w:r w:rsidRPr="004B2D8B">
        <w:rPr>
          <w:lang w:val="pl-PL"/>
        </w:rPr>
        <w:t xml:space="preserve">Podstawą płatności </w:t>
      </w:r>
      <w:r w:rsidRPr="004B2D8B">
        <w:rPr>
          <w:spacing w:val="-3"/>
          <w:lang w:val="pl-PL"/>
        </w:rPr>
        <w:t xml:space="preserve">jest  </w:t>
      </w:r>
      <w:r w:rsidRPr="004B2D8B">
        <w:rPr>
          <w:lang w:val="pl-PL"/>
        </w:rPr>
        <w:t xml:space="preserve">cena jednostkowa, skalkulowana przez </w:t>
      </w:r>
      <w:r w:rsidRPr="004B2D8B">
        <w:rPr>
          <w:spacing w:val="-3"/>
          <w:lang w:val="pl-PL"/>
        </w:rPr>
        <w:t xml:space="preserve">Wykonawcę </w:t>
      </w:r>
      <w:r w:rsidRPr="004B2D8B">
        <w:rPr>
          <w:lang w:val="pl-PL"/>
        </w:rPr>
        <w:t xml:space="preserve">za jednostkę obmiarową ustaloną  dla danej </w:t>
      </w:r>
      <w:r w:rsidRPr="004B2D8B">
        <w:rPr>
          <w:spacing w:val="-3"/>
          <w:lang w:val="pl-PL"/>
        </w:rPr>
        <w:t>pozycji</w:t>
      </w:r>
      <w:r w:rsidRPr="004B2D8B">
        <w:rPr>
          <w:spacing w:val="7"/>
          <w:lang w:val="pl-PL"/>
        </w:rPr>
        <w:t xml:space="preserve"> </w:t>
      </w:r>
      <w:r w:rsidRPr="004B2D8B">
        <w:rPr>
          <w:lang w:val="pl-PL"/>
        </w:rPr>
        <w:t>kosztorysu.</w:t>
      </w:r>
    </w:p>
    <w:p w:rsidR="004C5030" w:rsidRPr="004B2D8B" w:rsidRDefault="00DE4063">
      <w:pPr>
        <w:pStyle w:val="Tekstpodstawowy"/>
        <w:ind w:right="124"/>
        <w:rPr>
          <w:lang w:val="pl-PL"/>
        </w:rPr>
      </w:pPr>
      <w:r w:rsidRPr="004B2D8B">
        <w:rPr>
          <w:lang w:val="pl-PL"/>
        </w:rPr>
        <w:t>Cena jednostkowa pozycji będzie uwzględniać wszystkie czynności, wymagania i badania składające się na jej wykonanie, określone dla tej roboty w SST.</w:t>
      </w:r>
    </w:p>
    <w:p w:rsidR="004C5030" w:rsidRDefault="00DE4063">
      <w:pPr>
        <w:pStyle w:val="Tekstpodstawowy"/>
      </w:pPr>
      <w:proofErr w:type="spellStart"/>
      <w:r>
        <w:t>Ceny</w:t>
      </w:r>
      <w:proofErr w:type="spellEnd"/>
      <w:r>
        <w:t xml:space="preserve"> </w:t>
      </w:r>
      <w:proofErr w:type="spellStart"/>
      <w:r>
        <w:t>jednostkowe</w:t>
      </w:r>
      <w:proofErr w:type="spellEnd"/>
      <w:r>
        <w:t xml:space="preserve"> </w:t>
      </w:r>
      <w:proofErr w:type="spellStart"/>
      <w:r>
        <w:t>robót</w:t>
      </w:r>
      <w:proofErr w:type="spellEnd"/>
      <w:r>
        <w:t xml:space="preserve"> </w:t>
      </w:r>
      <w:proofErr w:type="spellStart"/>
      <w:r>
        <w:t>obejmują</w:t>
      </w:r>
      <w:proofErr w:type="spellEnd"/>
      <w:r>
        <w:t>:</w:t>
      </w:r>
    </w:p>
    <w:p w:rsidR="004C5030" w:rsidRPr="004B2D8B" w:rsidRDefault="00DE4063">
      <w:pPr>
        <w:pStyle w:val="Akapitzlist"/>
        <w:numPr>
          <w:ilvl w:val="0"/>
          <w:numId w:val="4"/>
        </w:numPr>
        <w:tabs>
          <w:tab w:val="left" w:pos="659"/>
        </w:tabs>
        <w:ind w:hanging="139"/>
        <w:jc w:val="both"/>
        <w:rPr>
          <w:sz w:val="20"/>
          <w:lang w:val="pl-PL"/>
        </w:rPr>
      </w:pPr>
      <w:r w:rsidRPr="004B2D8B">
        <w:rPr>
          <w:sz w:val="20"/>
          <w:lang w:val="pl-PL"/>
        </w:rPr>
        <w:t>robociznę bezpośrednią wraz z towarzyszącymi</w:t>
      </w:r>
      <w:r w:rsidRPr="004B2D8B">
        <w:rPr>
          <w:spacing w:val="-25"/>
          <w:sz w:val="20"/>
          <w:lang w:val="pl-PL"/>
        </w:rPr>
        <w:t xml:space="preserve"> </w:t>
      </w:r>
      <w:r w:rsidRPr="004B2D8B">
        <w:rPr>
          <w:sz w:val="20"/>
          <w:lang w:val="pl-PL"/>
        </w:rPr>
        <w:t>kosztami,</w:t>
      </w:r>
    </w:p>
    <w:p w:rsidR="004C5030" w:rsidRPr="004B2D8B" w:rsidRDefault="00DE4063">
      <w:pPr>
        <w:pStyle w:val="Akapitzlist"/>
        <w:numPr>
          <w:ilvl w:val="0"/>
          <w:numId w:val="4"/>
        </w:numPr>
        <w:tabs>
          <w:tab w:val="left" w:pos="664"/>
        </w:tabs>
        <w:ind w:right="121" w:hanging="139"/>
        <w:rPr>
          <w:sz w:val="20"/>
          <w:lang w:val="pl-PL"/>
        </w:rPr>
      </w:pPr>
      <w:r w:rsidRPr="004B2D8B">
        <w:rPr>
          <w:sz w:val="20"/>
          <w:lang w:val="pl-PL"/>
        </w:rPr>
        <w:t xml:space="preserve">wartość  zużytych   materiałów  wraz  z  kosztami  ich  zakupu  ,   magazynowania  ,   </w:t>
      </w:r>
      <w:r w:rsidRPr="004B2D8B">
        <w:rPr>
          <w:spacing w:val="-3"/>
          <w:sz w:val="20"/>
          <w:lang w:val="pl-PL"/>
        </w:rPr>
        <w:t xml:space="preserve">ewentualnych   </w:t>
      </w:r>
      <w:r w:rsidRPr="004B2D8B">
        <w:rPr>
          <w:sz w:val="20"/>
          <w:lang w:val="pl-PL"/>
        </w:rPr>
        <w:t xml:space="preserve">ubytków  i transportu na </w:t>
      </w:r>
      <w:r w:rsidRPr="004B2D8B">
        <w:rPr>
          <w:spacing w:val="-3"/>
          <w:sz w:val="20"/>
          <w:lang w:val="pl-PL"/>
        </w:rPr>
        <w:t>teren</w:t>
      </w:r>
      <w:r w:rsidRPr="004B2D8B">
        <w:rPr>
          <w:spacing w:val="24"/>
          <w:sz w:val="20"/>
          <w:lang w:val="pl-PL"/>
        </w:rPr>
        <w:t xml:space="preserve"> </w:t>
      </w:r>
      <w:r w:rsidRPr="004B2D8B">
        <w:rPr>
          <w:spacing w:val="-4"/>
          <w:sz w:val="20"/>
          <w:lang w:val="pl-PL"/>
        </w:rPr>
        <w:t>budowy,</w:t>
      </w:r>
    </w:p>
    <w:p w:rsidR="004C5030" w:rsidRPr="004B2D8B" w:rsidRDefault="00DE4063">
      <w:pPr>
        <w:pStyle w:val="Akapitzlist"/>
        <w:numPr>
          <w:ilvl w:val="0"/>
          <w:numId w:val="4"/>
        </w:numPr>
        <w:tabs>
          <w:tab w:val="left" w:pos="664"/>
        </w:tabs>
        <w:ind w:left="663" w:hanging="120"/>
        <w:jc w:val="both"/>
        <w:rPr>
          <w:sz w:val="20"/>
          <w:lang w:val="pl-PL"/>
        </w:rPr>
      </w:pPr>
      <w:r w:rsidRPr="004B2D8B">
        <w:rPr>
          <w:sz w:val="20"/>
          <w:lang w:val="pl-PL"/>
        </w:rPr>
        <w:t>wartość pracy sprzętu wraz z towarzyszącymi</w:t>
      </w:r>
      <w:r w:rsidRPr="004B2D8B">
        <w:rPr>
          <w:spacing w:val="-27"/>
          <w:sz w:val="20"/>
          <w:lang w:val="pl-PL"/>
        </w:rPr>
        <w:t xml:space="preserve"> </w:t>
      </w:r>
      <w:r w:rsidRPr="004B2D8B">
        <w:rPr>
          <w:sz w:val="20"/>
          <w:lang w:val="pl-PL"/>
        </w:rPr>
        <w:t>kosztami,</w:t>
      </w:r>
    </w:p>
    <w:p w:rsidR="004C5030" w:rsidRPr="004B2D8B" w:rsidRDefault="00DE4063">
      <w:pPr>
        <w:pStyle w:val="Akapitzlist"/>
        <w:numPr>
          <w:ilvl w:val="0"/>
          <w:numId w:val="4"/>
        </w:numPr>
        <w:tabs>
          <w:tab w:val="left" w:pos="664"/>
        </w:tabs>
        <w:ind w:left="663" w:hanging="120"/>
        <w:jc w:val="both"/>
        <w:rPr>
          <w:sz w:val="20"/>
          <w:lang w:val="pl-PL"/>
        </w:rPr>
      </w:pPr>
      <w:r w:rsidRPr="004B2D8B">
        <w:rPr>
          <w:sz w:val="20"/>
          <w:lang w:val="pl-PL"/>
        </w:rPr>
        <w:t xml:space="preserve">koszty pośrednie, </w:t>
      </w:r>
      <w:r w:rsidRPr="004B2D8B">
        <w:rPr>
          <w:spacing w:val="-3"/>
          <w:sz w:val="20"/>
          <w:lang w:val="pl-PL"/>
        </w:rPr>
        <w:t xml:space="preserve">zysk </w:t>
      </w:r>
      <w:r w:rsidRPr="004B2D8B">
        <w:rPr>
          <w:sz w:val="20"/>
          <w:lang w:val="pl-PL"/>
        </w:rPr>
        <w:t>kalkulacyjny i</w:t>
      </w:r>
      <w:r w:rsidRPr="004B2D8B">
        <w:rPr>
          <w:spacing w:val="-14"/>
          <w:sz w:val="20"/>
          <w:lang w:val="pl-PL"/>
        </w:rPr>
        <w:t xml:space="preserve"> </w:t>
      </w:r>
      <w:r w:rsidRPr="004B2D8B">
        <w:rPr>
          <w:sz w:val="20"/>
          <w:lang w:val="pl-PL"/>
        </w:rPr>
        <w:t>ryzyko,</w:t>
      </w:r>
    </w:p>
    <w:p w:rsidR="004C5030" w:rsidRPr="004B2D8B" w:rsidRDefault="00DE4063">
      <w:pPr>
        <w:pStyle w:val="Akapitzlist"/>
        <w:numPr>
          <w:ilvl w:val="0"/>
          <w:numId w:val="4"/>
        </w:numPr>
        <w:tabs>
          <w:tab w:val="left" w:pos="664"/>
        </w:tabs>
        <w:ind w:left="543" w:right="4427" w:firstLine="0"/>
        <w:rPr>
          <w:sz w:val="20"/>
          <w:lang w:val="pl-PL"/>
        </w:rPr>
      </w:pPr>
      <w:r w:rsidRPr="004B2D8B">
        <w:rPr>
          <w:sz w:val="20"/>
          <w:lang w:val="pl-PL"/>
        </w:rPr>
        <w:t>podatki obliczone zgodnie z obowiązującymi przepisami</w:t>
      </w:r>
      <w:r w:rsidRPr="004B2D8B">
        <w:rPr>
          <w:spacing w:val="-21"/>
          <w:sz w:val="20"/>
          <w:lang w:val="pl-PL"/>
        </w:rPr>
        <w:t xml:space="preserve"> </w:t>
      </w:r>
      <w:r w:rsidRPr="004B2D8B">
        <w:rPr>
          <w:sz w:val="20"/>
          <w:lang w:val="pl-PL"/>
        </w:rPr>
        <w:t xml:space="preserve">. Do </w:t>
      </w:r>
      <w:r w:rsidRPr="004B2D8B">
        <w:rPr>
          <w:spacing w:val="-3"/>
          <w:sz w:val="20"/>
          <w:lang w:val="pl-PL"/>
        </w:rPr>
        <w:t xml:space="preserve">cen </w:t>
      </w:r>
      <w:r w:rsidRPr="004B2D8B">
        <w:rPr>
          <w:sz w:val="20"/>
          <w:lang w:val="pl-PL"/>
        </w:rPr>
        <w:t>jednostkowych nie należy wliczać podatku</w:t>
      </w:r>
      <w:r w:rsidRPr="004B2D8B">
        <w:rPr>
          <w:spacing w:val="-10"/>
          <w:sz w:val="20"/>
          <w:lang w:val="pl-PL"/>
        </w:rPr>
        <w:t xml:space="preserve"> </w:t>
      </w:r>
      <w:r w:rsidRPr="004B2D8B">
        <w:rPr>
          <w:sz w:val="20"/>
          <w:lang w:val="pl-PL"/>
        </w:rPr>
        <w:t>VAT.</w:t>
      </w:r>
    </w:p>
    <w:p w:rsidR="004C5030" w:rsidRPr="004B2D8B" w:rsidRDefault="004C5030">
      <w:pPr>
        <w:pStyle w:val="Tekstpodstawowy"/>
        <w:ind w:left="0"/>
        <w:jc w:val="left"/>
        <w:rPr>
          <w:lang w:val="pl-PL"/>
        </w:rPr>
      </w:pPr>
    </w:p>
    <w:p w:rsidR="004C5030" w:rsidRPr="004B2D8B" w:rsidRDefault="00DE4063">
      <w:pPr>
        <w:pStyle w:val="Heading1"/>
        <w:numPr>
          <w:ilvl w:val="1"/>
          <w:numId w:val="5"/>
        </w:numPr>
        <w:tabs>
          <w:tab w:val="left" w:pos="472"/>
        </w:tabs>
        <w:spacing w:before="1"/>
        <w:ind w:hanging="355"/>
        <w:rPr>
          <w:lang w:val="pl-PL"/>
        </w:rPr>
      </w:pPr>
      <w:r w:rsidRPr="004B2D8B">
        <w:rPr>
          <w:lang w:val="pl-PL"/>
        </w:rPr>
        <w:t xml:space="preserve">Warunki </w:t>
      </w:r>
      <w:r w:rsidRPr="004B2D8B">
        <w:rPr>
          <w:spacing w:val="-3"/>
          <w:lang w:val="pl-PL"/>
        </w:rPr>
        <w:t xml:space="preserve">umowy </w:t>
      </w:r>
      <w:r w:rsidRPr="004B2D8B">
        <w:rPr>
          <w:lang w:val="pl-PL"/>
        </w:rPr>
        <w:t>i wymagania ogólne</w:t>
      </w:r>
      <w:r w:rsidRPr="004B2D8B">
        <w:rPr>
          <w:spacing w:val="5"/>
          <w:lang w:val="pl-PL"/>
        </w:rPr>
        <w:t xml:space="preserve"> </w:t>
      </w:r>
      <w:r w:rsidRPr="004B2D8B">
        <w:rPr>
          <w:lang w:val="pl-PL"/>
        </w:rPr>
        <w:t>.</w:t>
      </w:r>
    </w:p>
    <w:p w:rsidR="004C5030" w:rsidRPr="004B2D8B" w:rsidRDefault="00DE4063">
      <w:pPr>
        <w:pStyle w:val="Tekstpodstawowy"/>
        <w:ind w:right="122"/>
        <w:rPr>
          <w:lang w:val="pl-PL"/>
        </w:rPr>
      </w:pPr>
      <w:r w:rsidRPr="004B2D8B">
        <w:rPr>
          <w:lang w:val="pl-PL"/>
        </w:rPr>
        <w:t>Koszt dostosowania się do wymagań warunków umowy i wymagań ogólnych zawartych w D-M-00.00.00 obejmuje wszystkie warunki określone w ww. dokumentach, a nie wyszczególnione w kosztorysie.</w:t>
      </w:r>
    </w:p>
    <w:p w:rsidR="004C5030" w:rsidRPr="004B2D8B" w:rsidRDefault="004C5030">
      <w:pPr>
        <w:pStyle w:val="Tekstpodstawowy"/>
        <w:spacing w:before="5"/>
        <w:ind w:left="0"/>
        <w:jc w:val="left"/>
        <w:rPr>
          <w:lang w:val="pl-PL"/>
        </w:rPr>
      </w:pPr>
    </w:p>
    <w:p w:rsidR="004C5030" w:rsidRDefault="00DE4063">
      <w:pPr>
        <w:pStyle w:val="Heading1"/>
        <w:numPr>
          <w:ilvl w:val="1"/>
          <w:numId w:val="5"/>
        </w:numPr>
        <w:tabs>
          <w:tab w:val="left" w:pos="467"/>
        </w:tabs>
        <w:spacing w:line="240" w:lineRule="auto"/>
        <w:ind w:left="466" w:hanging="350"/>
      </w:pPr>
      <w:proofErr w:type="spellStart"/>
      <w:r>
        <w:t>Objazdy</w:t>
      </w:r>
      <w:proofErr w:type="spellEnd"/>
      <w:r>
        <w:t xml:space="preserve"> , </w:t>
      </w:r>
      <w:proofErr w:type="spellStart"/>
      <w:r>
        <w:t>przejazdy</w:t>
      </w:r>
      <w:proofErr w:type="spellEnd"/>
      <w:r>
        <w:t xml:space="preserve"> , </w:t>
      </w:r>
      <w:proofErr w:type="spellStart"/>
      <w:r>
        <w:t>organizacja</w:t>
      </w:r>
      <w:proofErr w:type="spellEnd"/>
      <w:r>
        <w:rPr>
          <w:spacing w:val="-13"/>
        </w:rPr>
        <w:t xml:space="preserve"> </w:t>
      </w:r>
      <w:proofErr w:type="spellStart"/>
      <w:r>
        <w:t>ruchu</w:t>
      </w:r>
      <w:proofErr w:type="spellEnd"/>
    </w:p>
    <w:p w:rsidR="004C5030" w:rsidRDefault="004C5030">
      <w:pPr>
        <w:sectPr w:rsidR="004C5030">
          <w:pgSz w:w="11900" w:h="16840"/>
          <w:pgMar w:top="1360" w:right="860" w:bottom="1380" w:left="1300" w:header="0" w:footer="1182" w:gutter="0"/>
          <w:cols w:space="708"/>
        </w:sectPr>
      </w:pPr>
    </w:p>
    <w:p w:rsidR="004C5030" w:rsidRPr="004B2D8B" w:rsidRDefault="00DE4063">
      <w:pPr>
        <w:pStyle w:val="Tekstpodstawowy"/>
        <w:spacing w:before="47"/>
        <w:ind w:right="284"/>
        <w:jc w:val="left"/>
        <w:rPr>
          <w:lang w:val="pl-PL"/>
        </w:rPr>
      </w:pPr>
      <w:r w:rsidRPr="004B2D8B">
        <w:rPr>
          <w:lang w:val="pl-PL"/>
        </w:rPr>
        <w:lastRenderedPageBreak/>
        <w:t>Koszt  wybudowania objazdów/przejazdów i organizacji ruchu obejmuje:</w:t>
      </w:r>
    </w:p>
    <w:p w:rsidR="004C5030" w:rsidRPr="004B2D8B" w:rsidRDefault="00DE4063">
      <w:pPr>
        <w:pStyle w:val="Akapitzlist"/>
        <w:numPr>
          <w:ilvl w:val="0"/>
          <w:numId w:val="3"/>
        </w:numPr>
        <w:tabs>
          <w:tab w:val="left" w:pos="1264"/>
        </w:tabs>
        <w:ind w:right="119"/>
        <w:jc w:val="both"/>
        <w:rPr>
          <w:sz w:val="20"/>
          <w:lang w:val="pl-PL"/>
        </w:rPr>
      </w:pPr>
      <w:r w:rsidRPr="004B2D8B">
        <w:rPr>
          <w:sz w:val="20"/>
          <w:lang w:val="pl-PL"/>
        </w:rPr>
        <w:t xml:space="preserve">opracowanie oraz uzgodnienie z </w:t>
      </w:r>
      <w:r w:rsidRPr="004B2D8B">
        <w:rPr>
          <w:spacing w:val="-3"/>
          <w:sz w:val="20"/>
          <w:lang w:val="pl-PL"/>
        </w:rPr>
        <w:t xml:space="preserve">Zamawiającym </w:t>
      </w:r>
      <w:r w:rsidRPr="004B2D8B">
        <w:rPr>
          <w:sz w:val="20"/>
          <w:lang w:val="pl-PL"/>
        </w:rPr>
        <w:t xml:space="preserve">i odpowiednimi instytucjami projektu  organizacji ruchu na czas trwania </w:t>
      </w:r>
      <w:r w:rsidRPr="004B2D8B">
        <w:rPr>
          <w:spacing w:val="-3"/>
          <w:sz w:val="20"/>
          <w:lang w:val="pl-PL"/>
        </w:rPr>
        <w:t xml:space="preserve">budowy, </w:t>
      </w:r>
      <w:r w:rsidRPr="004B2D8B">
        <w:rPr>
          <w:sz w:val="20"/>
          <w:lang w:val="pl-PL"/>
        </w:rPr>
        <w:t xml:space="preserve">wraz z dostarczeniem kopii projektu Zamawiającego i wprowadzaniem dalszych </w:t>
      </w:r>
      <w:r w:rsidRPr="004B2D8B">
        <w:rPr>
          <w:spacing w:val="-3"/>
          <w:sz w:val="20"/>
          <w:lang w:val="pl-PL"/>
        </w:rPr>
        <w:t xml:space="preserve">zmian </w:t>
      </w:r>
      <w:r w:rsidRPr="004B2D8B">
        <w:rPr>
          <w:sz w:val="20"/>
          <w:lang w:val="pl-PL"/>
        </w:rPr>
        <w:t>i uzgodnień wynikających z postępu</w:t>
      </w:r>
      <w:r w:rsidRPr="004B2D8B">
        <w:rPr>
          <w:spacing w:val="-11"/>
          <w:sz w:val="20"/>
          <w:lang w:val="pl-PL"/>
        </w:rPr>
        <w:t xml:space="preserve"> </w:t>
      </w:r>
      <w:r w:rsidRPr="004B2D8B">
        <w:rPr>
          <w:sz w:val="20"/>
          <w:lang w:val="pl-PL"/>
        </w:rPr>
        <w:t>robót,</w:t>
      </w:r>
    </w:p>
    <w:p w:rsidR="004C5030" w:rsidRPr="004B2D8B" w:rsidRDefault="00DE4063">
      <w:pPr>
        <w:pStyle w:val="Akapitzlist"/>
        <w:numPr>
          <w:ilvl w:val="0"/>
          <w:numId w:val="3"/>
        </w:numPr>
        <w:tabs>
          <w:tab w:val="left" w:pos="1264"/>
        </w:tabs>
        <w:jc w:val="both"/>
        <w:rPr>
          <w:sz w:val="20"/>
          <w:lang w:val="pl-PL"/>
        </w:rPr>
      </w:pPr>
      <w:r w:rsidRPr="004B2D8B">
        <w:rPr>
          <w:sz w:val="20"/>
          <w:lang w:val="pl-PL"/>
        </w:rPr>
        <w:t>ustawienie</w:t>
      </w:r>
      <w:r w:rsidRPr="004B2D8B">
        <w:rPr>
          <w:spacing w:val="-11"/>
          <w:sz w:val="20"/>
          <w:lang w:val="pl-PL"/>
        </w:rPr>
        <w:t xml:space="preserve"> </w:t>
      </w:r>
      <w:r w:rsidRPr="004B2D8B">
        <w:rPr>
          <w:sz w:val="20"/>
          <w:lang w:val="pl-PL"/>
        </w:rPr>
        <w:t>tymczasowego</w:t>
      </w:r>
      <w:r w:rsidRPr="004B2D8B">
        <w:rPr>
          <w:spacing w:val="-7"/>
          <w:sz w:val="20"/>
          <w:lang w:val="pl-PL"/>
        </w:rPr>
        <w:t xml:space="preserve"> </w:t>
      </w:r>
      <w:r w:rsidRPr="004B2D8B">
        <w:rPr>
          <w:sz w:val="20"/>
          <w:lang w:val="pl-PL"/>
        </w:rPr>
        <w:t>oznakowania</w:t>
      </w:r>
      <w:r w:rsidRPr="004B2D8B">
        <w:rPr>
          <w:spacing w:val="-6"/>
          <w:sz w:val="20"/>
          <w:lang w:val="pl-PL"/>
        </w:rPr>
        <w:t xml:space="preserve"> </w:t>
      </w:r>
      <w:r w:rsidRPr="004B2D8B">
        <w:rPr>
          <w:sz w:val="20"/>
          <w:lang w:val="pl-PL"/>
        </w:rPr>
        <w:t>i</w:t>
      </w:r>
      <w:r w:rsidRPr="004B2D8B">
        <w:rPr>
          <w:spacing w:val="-2"/>
          <w:sz w:val="20"/>
          <w:lang w:val="pl-PL"/>
        </w:rPr>
        <w:t xml:space="preserve"> </w:t>
      </w:r>
      <w:r w:rsidRPr="004B2D8B">
        <w:rPr>
          <w:sz w:val="20"/>
          <w:lang w:val="pl-PL"/>
        </w:rPr>
        <w:t>oświetlenia</w:t>
      </w:r>
      <w:r w:rsidRPr="004B2D8B">
        <w:rPr>
          <w:spacing w:val="-6"/>
          <w:sz w:val="20"/>
          <w:lang w:val="pl-PL"/>
        </w:rPr>
        <w:t xml:space="preserve"> </w:t>
      </w:r>
      <w:r w:rsidRPr="004B2D8B">
        <w:rPr>
          <w:sz w:val="20"/>
          <w:lang w:val="pl-PL"/>
        </w:rPr>
        <w:t>zgodnie</w:t>
      </w:r>
      <w:r w:rsidRPr="004B2D8B">
        <w:rPr>
          <w:spacing w:val="-6"/>
          <w:sz w:val="20"/>
          <w:lang w:val="pl-PL"/>
        </w:rPr>
        <w:t xml:space="preserve"> </w:t>
      </w:r>
      <w:r w:rsidRPr="004B2D8B">
        <w:rPr>
          <w:sz w:val="20"/>
          <w:lang w:val="pl-PL"/>
        </w:rPr>
        <w:t>z</w:t>
      </w:r>
      <w:r w:rsidRPr="004B2D8B">
        <w:rPr>
          <w:spacing w:val="-2"/>
          <w:sz w:val="20"/>
          <w:lang w:val="pl-PL"/>
        </w:rPr>
        <w:t xml:space="preserve"> </w:t>
      </w:r>
      <w:r w:rsidRPr="004B2D8B">
        <w:rPr>
          <w:sz w:val="20"/>
          <w:lang w:val="pl-PL"/>
        </w:rPr>
        <w:t>wymaganiami</w:t>
      </w:r>
      <w:r w:rsidRPr="004B2D8B">
        <w:rPr>
          <w:spacing w:val="-6"/>
          <w:sz w:val="20"/>
          <w:lang w:val="pl-PL"/>
        </w:rPr>
        <w:t xml:space="preserve"> </w:t>
      </w:r>
      <w:r w:rsidRPr="004B2D8B">
        <w:rPr>
          <w:sz w:val="20"/>
          <w:lang w:val="pl-PL"/>
        </w:rPr>
        <w:t>bezpieczeństwa</w:t>
      </w:r>
      <w:r w:rsidRPr="004B2D8B">
        <w:rPr>
          <w:spacing w:val="-6"/>
          <w:sz w:val="20"/>
          <w:lang w:val="pl-PL"/>
        </w:rPr>
        <w:t xml:space="preserve"> </w:t>
      </w:r>
      <w:r w:rsidRPr="004B2D8B">
        <w:rPr>
          <w:sz w:val="20"/>
          <w:lang w:val="pl-PL"/>
        </w:rPr>
        <w:t>ruchu,</w:t>
      </w:r>
    </w:p>
    <w:p w:rsidR="004C5030" w:rsidRDefault="00DE4063">
      <w:pPr>
        <w:pStyle w:val="Akapitzlist"/>
        <w:numPr>
          <w:ilvl w:val="0"/>
          <w:numId w:val="3"/>
        </w:numPr>
        <w:tabs>
          <w:tab w:val="left" w:pos="1264"/>
        </w:tabs>
        <w:jc w:val="both"/>
        <w:rPr>
          <w:sz w:val="20"/>
        </w:rPr>
      </w:pPr>
      <w:proofErr w:type="spellStart"/>
      <w:r>
        <w:rPr>
          <w:sz w:val="20"/>
        </w:rPr>
        <w:t>opłaty</w:t>
      </w:r>
      <w:proofErr w:type="spellEnd"/>
      <w:r>
        <w:rPr>
          <w:sz w:val="20"/>
        </w:rPr>
        <w:t>/</w:t>
      </w:r>
      <w:proofErr w:type="spellStart"/>
      <w:r>
        <w:rPr>
          <w:sz w:val="20"/>
        </w:rPr>
        <w:t>dzierżawy</w:t>
      </w:r>
      <w:proofErr w:type="spellEnd"/>
      <w:r>
        <w:rPr>
          <w:spacing w:val="-8"/>
          <w:sz w:val="20"/>
        </w:rPr>
        <w:t xml:space="preserve"> </w:t>
      </w:r>
      <w:proofErr w:type="spellStart"/>
      <w:r>
        <w:rPr>
          <w:sz w:val="20"/>
        </w:rPr>
        <w:t>terenu</w:t>
      </w:r>
      <w:proofErr w:type="spellEnd"/>
      <w:r>
        <w:rPr>
          <w:sz w:val="20"/>
        </w:rPr>
        <w:t>,</w:t>
      </w:r>
    </w:p>
    <w:p w:rsidR="004C5030" w:rsidRDefault="00DE4063">
      <w:pPr>
        <w:pStyle w:val="Akapitzlist"/>
        <w:numPr>
          <w:ilvl w:val="0"/>
          <w:numId w:val="3"/>
        </w:numPr>
        <w:tabs>
          <w:tab w:val="left" w:pos="1264"/>
        </w:tabs>
        <w:jc w:val="both"/>
        <w:rPr>
          <w:sz w:val="20"/>
        </w:rPr>
      </w:pPr>
      <w:proofErr w:type="spellStart"/>
      <w:r>
        <w:rPr>
          <w:sz w:val="20"/>
        </w:rPr>
        <w:t>przygotowanie</w:t>
      </w:r>
      <w:proofErr w:type="spellEnd"/>
      <w:r>
        <w:rPr>
          <w:spacing w:val="-10"/>
          <w:sz w:val="20"/>
        </w:rPr>
        <w:t xml:space="preserve"> </w:t>
      </w:r>
      <w:proofErr w:type="spellStart"/>
      <w:r>
        <w:rPr>
          <w:sz w:val="20"/>
        </w:rPr>
        <w:t>terenu</w:t>
      </w:r>
      <w:proofErr w:type="spellEnd"/>
      <w:r>
        <w:rPr>
          <w:sz w:val="20"/>
        </w:rPr>
        <w:t>,</w:t>
      </w:r>
    </w:p>
    <w:p w:rsidR="004C5030" w:rsidRPr="004B2D8B" w:rsidRDefault="00DE4063">
      <w:pPr>
        <w:pStyle w:val="Akapitzlist"/>
        <w:numPr>
          <w:ilvl w:val="0"/>
          <w:numId w:val="3"/>
        </w:numPr>
        <w:tabs>
          <w:tab w:val="left" w:pos="1264"/>
        </w:tabs>
        <w:jc w:val="both"/>
        <w:rPr>
          <w:sz w:val="20"/>
          <w:lang w:val="pl-PL"/>
        </w:rPr>
      </w:pPr>
      <w:r w:rsidRPr="004B2D8B">
        <w:rPr>
          <w:sz w:val="20"/>
          <w:lang w:val="pl-PL"/>
        </w:rPr>
        <w:t xml:space="preserve">konstrukcję tymczasowej nawierzchni, ramp, chodników, krawężników, barier, </w:t>
      </w:r>
      <w:r w:rsidRPr="004B2D8B">
        <w:rPr>
          <w:spacing w:val="-3"/>
          <w:sz w:val="20"/>
          <w:lang w:val="pl-PL"/>
        </w:rPr>
        <w:t xml:space="preserve">oznakowań </w:t>
      </w:r>
      <w:r w:rsidRPr="004B2D8B">
        <w:rPr>
          <w:sz w:val="20"/>
          <w:lang w:val="pl-PL"/>
        </w:rPr>
        <w:t>i</w:t>
      </w:r>
      <w:r w:rsidRPr="004B2D8B">
        <w:rPr>
          <w:spacing w:val="-13"/>
          <w:sz w:val="20"/>
          <w:lang w:val="pl-PL"/>
        </w:rPr>
        <w:t xml:space="preserve"> </w:t>
      </w:r>
      <w:r w:rsidRPr="004B2D8B">
        <w:rPr>
          <w:sz w:val="20"/>
          <w:lang w:val="pl-PL"/>
        </w:rPr>
        <w:t>drenażu,</w:t>
      </w:r>
    </w:p>
    <w:p w:rsidR="004C5030" w:rsidRDefault="00DE4063">
      <w:pPr>
        <w:pStyle w:val="Akapitzlist"/>
        <w:numPr>
          <w:ilvl w:val="0"/>
          <w:numId w:val="3"/>
        </w:numPr>
        <w:tabs>
          <w:tab w:val="left" w:pos="1264"/>
        </w:tabs>
        <w:spacing w:line="228" w:lineRule="exact"/>
        <w:jc w:val="both"/>
        <w:rPr>
          <w:sz w:val="20"/>
        </w:rPr>
      </w:pPr>
      <w:proofErr w:type="spellStart"/>
      <w:r>
        <w:rPr>
          <w:sz w:val="20"/>
        </w:rPr>
        <w:t>tymczasową</w:t>
      </w:r>
      <w:proofErr w:type="spellEnd"/>
      <w:r>
        <w:rPr>
          <w:sz w:val="20"/>
        </w:rPr>
        <w:t xml:space="preserve"> </w:t>
      </w:r>
      <w:proofErr w:type="spellStart"/>
      <w:r>
        <w:rPr>
          <w:sz w:val="20"/>
        </w:rPr>
        <w:t>przebudowę</w:t>
      </w:r>
      <w:proofErr w:type="spellEnd"/>
      <w:r>
        <w:rPr>
          <w:sz w:val="20"/>
        </w:rPr>
        <w:t xml:space="preserve"> </w:t>
      </w:r>
      <w:proofErr w:type="spellStart"/>
      <w:r>
        <w:rPr>
          <w:sz w:val="20"/>
        </w:rPr>
        <w:t>urządzeń</w:t>
      </w:r>
      <w:proofErr w:type="spellEnd"/>
      <w:r>
        <w:rPr>
          <w:spacing w:val="-20"/>
          <w:sz w:val="20"/>
        </w:rPr>
        <w:t xml:space="preserve"> </w:t>
      </w:r>
      <w:proofErr w:type="spellStart"/>
      <w:r>
        <w:rPr>
          <w:sz w:val="20"/>
        </w:rPr>
        <w:t>obcych</w:t>
      </w:r>
      <w:proofErr w:type="spellEnd"/>
      <w:r>
        <w:rPr>
          <w:sz w:val="20"/>
        </w:rPr>
        <w:t>.</w:t>
      </w:r>
    </w:p>
    <w:p w:rsidR="004C5030" w:rsidRPr="004B2D8B" w:rsidRDefault="00DE4063">
      <w:pPr>
        <w:pStyle w:val="Tekstpodstawowy"/>
        <w:spacing w:line="228" w:lineRule="exact"/>
        <w:ind w:right="284"/>
        <w:jc w:val="left"/>
        <w:rPr>
          <w:lang w:val="pl-PL"/>
        </w:rPr>
      </w:pPr>
      <w:r w:rsidRPr="004B2D8B">
        <w:rPr>
          <w:lang w:val="pl-PL"/>
        </w:rPr>
        <w:t>Koszt utrzymania objazdów/przejazdów i organizacji ruchu obejmuje:</w:t>
      </w:r>
    </w:p>
    <w:p w:rsidR="004C5030" w:rsidRPr="004B2D8B" w:rsidRDefault="00DE4063">
      <w:pPr>
        <w:pStyle w:val="Akapitzlist"/>
        <w:numPr>
          <w:ilvl w:val="0"/>
          <w:numId w:val="2"/>
        </w:numPr>
        <w:tabs>
          <w:tab w:val="left" w:pos="1263"/>
          <w:tab w:val="left" w:pos="1264"/>
        </w:tabs>
        <w:ind w:right="125"/>
        <w:rPr>
          <w:sz w:val="20"/>
          <w:lang w:val="pl-PL"/>
        </w:rPr>
      </w:pPr>
      <w:r w:rsidRPr="004B2D8B">
        <w:rPr>
          <w:sz w:val="20"/>
          <w:lang w:val="pl-PL"/>
        </w:rPr>
        <w:t>oczyszczanie, przestawienie, przykrycie i usunięcie tymczasowych oznakowań pionowych, poziomych, barier i</w:t>
      </w:r>
      <w:r w:rsidRPr="004B2D8B">
        <w:rPr>
          <w:spacing w:val="-6"/>
          <w:sz w:val="20"/>
          <w:lang w:val="pl-PL"/>
        </w:rPr>
        <w:t xml:space="preserve"> </w:t>
      </w:r>
      <w:r w:rsidRPr="004B2D8B">
        <w:rPr>
          <w:sz w:val="20"/>
          <w:lang w:val="pl-PL"/>
        </w:rPr>
        <w:t>świateł,</w:t>
      </w:r>
    </w:p>
    <w:p w:rsidR="004C5030" w:rsidRDefault="00DE4063">
      <w:pPr>
        <w:pStyle w:val="Akapitzlist"/>
        <w:numPr>
          <w:ilvl w:val="0"/>
          <w:numId w:val="2"/>
        </w:numPr>
        <w:tabs>
          <w:tab w:val="left" w:pos="1264"/>
        </w:tabs>
        <w:jc w:val="both"/>
        <w:rPr>
          <w:sz w:val="20"/>
        </w:rPr>
      </w:pPr>
      <w:proofErr w:type="spellStart"/>
      <w:r>
        <w:rPr>
          <w:sz w:val="20"/>
        </w:rPr>
        <w:t>utrzymanie</w:t>
      </w:r>
      <w:proofErr w:type="spellEnd"/>
      <w:r>
        <w:rPr>
          <w:sz w:val="20"/>
        </w:rPr>
        <w:t xml:space="preserve"> </w:t>
      </w:r>
      <w:proofErr w:type="spellStart"/>
      <w:r>
        <w:rPr>
          <w:sz w:val="20"/>
        </w:rPr>
        <w:t>płynności</w:t>
      </w:r>
      <w:proofErr w:type="spellEnd"/>
      <w:r>
        <w:rPr>
          <w:sz w:val="20"/>
        </w:rPr>
        <w:t xml:space="preserve"> </w:t>
      </w:r>
      <w:proofErr w:type="spellStart"/>
      <w:r>
        <w:rPr>
          <w:sz w:val="20"/>
        </w:rPr>
        <w:t>ruchu</w:t>
      </w:r>
      <w:proofErr w:type="spellEnd"/>
      <w:r>
        <w:rPr>
          <w:spacing w:val="-21"/>
          <w:sz w:val="20"/>
        </w:rPr>
        <w:t xml:space="preserve"> </w:t>
      </w:r>
      <w:proofErr w:type="spellStart"/>
      <w:r>
        <w:rPr>
          <w:sz w:val="20"/>
        </w:rPr>
        <w:t>publicznego</w:t>
      </w:r>
      <w:proofErr w:type="spellEnd"/>
      <w:r>
        <w:rPr>
          <w:sz w:val="20"/>
        </w:rPr>
        <w:t>.</w:t>
      </w:r>
    </w:p>
    <w:p w:rsidR="004C5030" w:rsidRPr="004B2D8B" w:rsidRDefault="00DE4063">
      <w:pPr>
        <w:pStyle w:val="Akapitzlist"/>
        <w:numPr>
          <w:ilvl w:val="0"/>
          <w:numId w:val="2"/>
        </w:numPr>
        <w:tabs>
          <w:tab w:val="left" w:pos="1264"/>
        </w:tabs>
        <w:jc w:val="both"/>
        <w:rPr>
          <w:sz w:val="20"/>
          <w:lang w:val="pl-PL"/>
        </w:rPr>
      </w:pPr>
      <w:r w:rsidRPr="004B2D8B">
        <w:rPr>
          <w:sz w:val="20"/>
          <w:lang w:val="pl-PL"/>
        </w:rPr>
        <w:t>Koszt likwidacji objazdów/przejazdów i organizacji ruchu</w:t>
      </w:r>
      <w:r w:rsidRPr="004B2D8B">
        <w:rPr>
          <w:spacing w:val="-10"/>
          <w:sz w:val="20"/>
          <w:lang w:val="pl-PL"/>
        </w:rPr>
        <w:t xml:space="preserve"> </w:t>
      </w:r>
      <w:r w:rsidRPr="004B2D8B">
        <w:rPr>
          <w:spacing w:val="-3"/>
          <w:sz w:val="20"/>
          <w:lang w:val="pl-PL"/>
        </w:rPr>
        <w:t>obejmuje:</w:t>
      </w:r>
    </w:p>
    <w:p w:rsidR="004C5030" w:rsidRPr="004B2D8B" w:rsidRDefault="00DE4063">
      <w:pPr>
        <w:pStyle w:val="Akapitzlist"/>
        <w:numPr>
          <w:ilvl w:val="0"/>
          <w:numId w:val="2"/>
        </w:numPr>
        <w:tabs>
          <w:tab w:val="left" w:pos="1264"/>
        </w:tabs>
        <w:jc w:val="both"/>
        <w:rPr>
          <w:sz w:val="20"/>
          <w:lang w:val="pl-PL"/>
        </w:rPr>
      </w:pPr>
      <w:r w:rsidRPr="004B2D8B">
        <w:rPr>
          <w:sz w:val="20"/>
          <w:lang w:val="pl-PL"/>
        </w:rPr>
        <w:t>usunięcie wbudowanych materiałów i</w:t>
      </w:r>
      <w:r w:rsidRPr="004B2D8B">
        <w:rPr>
          <w:spacing w:val="-21"/>
          <w:sz w:val="20"/>
          <w:lang w:val="pl-PL"/>
        </w:rPr>
        <w:t xml:space="preserve"> </w:t>
      </w:r>
      <w:r w:rsidRPr="004B2D8B">
        <w:rPr>
          <w:sz w:val="20"/>
          <w:lang w:val="pl-PL"/>
        </w:rPr>
        <w:t>oznakowania,</w:t>
      </w:r>
    </w:p>
    <w:p w:rsidR="004C5030" w:rsidRPr="004B2D8B" w:rsidRDefault="00DE4063">
      <w:pPr>
        <w:pStyle w:val="Akapitzlist"/>
        <w:numPr>
          <w:ilvl w:val="0"/>
          <w:numId w:val="2"/>
        </w:numPr>
        <w:tabs>
          <w:tab w:val="left" w:pos="1264"/>
        </w:tabs>
        <w:jc w:val="both"/>
        <w:rPr>
          <w:sz w:val="20"/>
          <w:lang w:val="pl-PL"/>
        </w:rPr>
      </w:pPr>
      <w:r w:rsidRPr="004B2D8B">
        <w:rPr>
          <w:sz w:val="20"/>
          <w:lang w:val="pl-PL"/>
        </w:rPr>
        <w:t>doprowadzenie terenu do stanu</w:t>
      </w:r>
      <w:r w:rsidRPr="004B2D8B">
        <w:rPr>
          <w:spacing w:val="-19"/>
          <w:sz w:val="20"/>
          <w:lang w:val="pl-PL"/>
        </w:rPr>
        <w:t xml:space="preserve"> </w:t>
      </w:r>
      <w:r w:rsidRPr="004B2D8B">
        <w:rPr>
          <w:sz w:val="20"/>
          <w:lang w:val="pl-PL"/>
        </w:rPr>
        <w:t>pierwotnego.</w:t>
      </w:r>
    </w:p>
    <w:p w:rsidR="004C5030" w:rsidRPr="004B2D8B" w:rsidRDefault="004C5030">
      <w:pPr>
        <w:pStyle w:val="Tekstpodstawowy"/>
        <w:spacing w:before="5"/>
        <w:ind w:left="0"/>
        <w:jc w:val="left"/>
        <w:rPr>
          <w:lang w:val="pl-PL"/>
        </w:rPr>
      </w:pPr>
    </w:p>
    <w:p w:rsidR="004C5030" w:rsidRDefault="00DE4063">
      <w:pPr>
        <w:pStyle w:val="Heading1"/>
        <w:numPr>
          <w:ilvl w:val="1"/>
          <w:numId w:val="5"/>
        </w:numPr>
        <w:tabs>
          <w:tab w:val="left" w:pos="472"/>
        </w:tabs>
        <w:ind w:hanging="355"/>
      </w:pPr>
      <w:proofErr w:type="spellStart"/>
      <w:r>
        <w:rPr>
          <w:spacing w:val="-3"/>
        </w:rPr>
        <w:t>Roboty</w:t>
      </w:r>
      <w:proofErr w:type="spellEnd"/>
      <w:r>
        <w:rPr>
          <w:spacing w:val="5"/>
        </w:rPr>
        <w:t xml:space="preserve"> </w:t>
      </w:r>
      <w:proofErr w:type="spellStart"/>
      <w:r>
        <w:t>nieprzewidziane</w:t>
      </w:r>
      <w:proofErr w:type="spellEnd"/>
    </w:p>
    <w:p w:rsidR="004C5030" w:rsidRPr="004B2D8B" w:rsidRDefault="00DE4063">
      <w:pPr>
        <w:pStyle w:val="Tekstpodstawowy"/>
        <w:ind w:left="826" w:right="119"/>
        <w:jc w:val="left"/>
        <w:rPr>
          <w:lang w:val="pl-PL"/>
        </w:rPr>
      </w:pPr>
      <w:r w:rsidRPr="004B2D8B">
        <w:rPr>
          <w:lang w:val="pl-PL"/>
        </w:rPr>
        <w:t>Roboty nieprzewidziane , są to roboty , które nie można było przewidzieć na etapie projektowania, oraz takie które wyniknęły w trakcie realizacji robót.</w:t>
      </w:r>
    </w:p>
    <w:p w:rsidR="004C5030" w:rsidRPr="004B2D8B" w:rsidRDefault="00DE4063">
      <w:pPr>
        <w:pStyle w:val="Tekstpodstawowy"/>
        <w:ind w:left="826" w:right="119"/>
        <w:jc w:val="left"/>
        <w:rPr>
          <w:lang w:val="pl-PL"/>
        </w:rPr>
      </w:pPr>
      <w:r w:rsidRPr="004B2D8B">
        <w:rPr>
          <w:lang w:val="pl-PL"/>
        </w:rPr>
        <w:t>W   cenie   ofertowej   należy  uwzględnić   rezerwę   na   roboty  nieprzewidziane   stanowiącą   uzgodniony z zamawiającym procent wartości robót podstawowych .</w:t>
      </w:r>
    </w:p>
    <w:p w:rsidR="004C5030" w:rsidRPr="004B2D8B" w:rsidRDefault="00DE4063">
      <w:pPr>
        <w:pStyle w:val="Tekstpodstawowy"/>
        <w:ind w:left="826"/>
        <w:rPr>
          <w:lang w:val="pl-PL"/>
        </w:rPr>
      </w:pPr>
      <w:r w:rsidRPr="004B2D8B">
        <w:rPr>
          <w:lang w:val="pl-PL"/>
        </w:rPr>
        <w:t>Cena ofertowa stanowi sumę wartości robót podstawowych i rezerwy na roboty nieprzewidziane.</w:t>
      </w:r>
    </w:p>
    <w:p w:rsidR="004C5030" w:rsidRPr="004B2D8B" w:rsidRDefault="00DE4063">
      <w:pPr>
        <w:pStyle w:val="Tekstpodstawowy"/>
        <w:ind w:left="826" w:right="119"/>
        <w:rPr>
          <w:lang w:val="pl-PL"/>
        </w:rPr>
      </w:pPr>
      <w:r w:rsidRPr="004B2D8B">
        <w:rPr>
          <w:lang w:val="pl-PL"/>
        </w:rPr>
        <w:t xml:space="preserve">Rozliczenie rezerwy na roboty nieprzewidziane nastąpi po zakończeniu zadania , na podstawie Protokołu Konieczności sporządzonego przez Wykonawcę i Inspektora Nadzoru oraz zatwierdzonego przez Zamawiającego. Protokół Konieczności  winien  </w:t>
      </w:r>
      <w:r w:rsidRPr="004B2D8B">
        <w:rPr>
          <w:spacing w:val="-4"/>
          <w:lang w:val="pl-PL"/>
        </w:rPr>
        <w:t xml:space="preserve">być </w:t>
      </w:r>
      <w:r w:rsidRPr="004B2D8B">
        <w:rPr>
          <w:lang w:val="pl-PL"/>
        </w:rPr>
        <w:t xml:space="preserve">zatwierdzony przed wykonaniem </w:t>
      </w:r>
      <w:r w:rsidRPr="004B2D8B">
        <w:rPr>
          <w:spacing w:val="-3"/>
          <w:lang w:val="pl-PL"/>
        </w:rPr>
        <w:t xml:space="preserve">robót  </w:t>
      </w:r>
      <w:r w:rsidRPr="004B2D8B">
        <w:rPr>
          <w:lang w:val="pl-PL"/>
        </w:rPr>
        <w:t xml:space="preserve">i sporządzony   w oparciu o ceny jednostkowe z Kosztorysu ofertowego lub na podstawie kalkulacji w przypadku robót, na które nie ma </w:t>
      </w:r>
      <w:r w:rsidRPr="004B2D8B">
        <w:rPr>
          <w:spacing w:val="-3"/>
          <w:lang w:val="pl-PL"/>
        </w:rPr>
        <w:t xml:space="preserve">cen </w:t>
      </w:r>
      <w:r w:rsidRPr="004B2D8B">
        <w:rPr>
          <w:lang w:val="pl-PL"/>
        </w:rPr>
        <w:t xml:space="preserve">jednostkowych . Roboty te będą wycenione w oparciu o </w:t>
      </w:r>
      <w:r w:rsidRPr="004B2D8B">
        <w:rPr>
          <w:spacing w:val="-3"/>
          <w:lang w:val="pl-PL"/>
        </w:rPr>
        <w:t xml:space="preserve">wykaz </w:t>
      </w:r>
      <w:r w:rsidRPr="004B2D8B">
        <w:rPr>
          <w:lang w:val="pl-PL"/>
        </w:rPr>
        <w:t>stawek i narzutów załączony do oferty</w:t>
      </w:r>
      <w:r w:rsidRPr="004B2D8B">
        <w:rPr>
          <w:spacing w:val="-3"/>
          <w:lang w:val="pl-PL"/>
        </w:rPr>
        <w:t xml:space="preserve"> </w:t>
      </w:r>
      <w:r w:rsidRPr="004B2D8B">
        <w:rPr>
          <w:lang w:val="pl-PL"/>
        </w:rPr>
        <w:t>.</w:t>
      </w:r>
    </w:p>
    <w:p w:rsidR="004C5030" w:rsidRPr="004B2D8B" w:rsidRDefault="00DE4063">
      <w:pPr>
        <w:pStyle w:val="Tekstpodstawowy"/>
        <w:ind w:left="826" w:right="284"/>
        <w:jc w:val="left"/>
        <w:rPr>
          <w:lang w:val="pl-PL"/>
        </w:rPr>
      </w:pPr>
      <w:r w:rsidRPr="004B2D8B">
        <w:rPr>
          <w:lang w:val="pl-PL"/>
        </w:rPr>
        <w:t>Zamawiający zapłaci Wykonawcy za faktycznie wykonane roboty dodatkowe z rezerwy na roboty nieprzewidziane .</w:t>
      </w:r>
    </w:p>
    <w:p w:rsidR="004C5030" w:rsidRPr="004B2D8B" w:rsidRDefault="00DE4063">
      <w:pPr>
        <w:pStyle w:val="Tekstpodstawowy"/>
        <w:ind w:left="826" w:right="119"/>
        <w:rPr>
          <w:lang w:val="pl-PL"/>
        </w:rPr>
      </w:pPr>
      <w:r w:rsidRPr="004B2D8B">
        <w:rPr>
          <w:lang w:val="pl-PL"/>
        </w:rPr>
        <w:t>W przypadku gdy nie wystąpiły roboty nieprzewidziane Wykonawca i Inspektor nadzoru sporządzą Protokół Konieczności o braku tych robót, a Cenę Umowną umniejszy się o wartość rezerwy na roboty nieprzewidziane</w:t>
      </w:r>
    </w:p>
    <w:p w:rsidR="004C5030" w:rsidRPr="004B2D8B" w:rsidRDefault="004C5030">
      <w:pPr>
        <w:pStyle w:val="Tekstpodstawowy"/>
        <w:spacing w:before="5"/>
        <w:ind w:left="0"/>
        <w:jc w:val="left"/>
        <w:rPr>
          <w:lang w:val="pl-PL"/>
        </w:rPr>
      </w:pPr>
    </w:p>
    <w:p w:rsidR="004C5030" w:rsidRDefault="00DE4063">
      <w:pPr>
        <w:pStyle w:val="Heading1"/>
        <w:numPr>
          <w:ilvl w:val="0"/>
          <w:numId w:val="5"/>
        </w:numPr>
        <w:tabs>
          <w:tab w:val="left" w:pos="419"/>
        </w:tabs>
        <w:ind w:left="418" w:hanging="302"/>
      </w:pPr>
      <w:r>
        <w:t>PRZEPISY</w:t>
      </w:r>
      <w:r>
        <w:rPr>
          <w:spacing w:val="-8"/>
        </w:rPr>
        <w:t xml:space="preserve"> </w:t>
      </w:r>
      <w:r>
        <w:t>ZWIĄZANE.</w:t>
      </w:r>
    </w:p>
    <w:p w:rsidR="004C5030" w:rsidRPr="004B2D8B" w:rsidRDefault="00DE4063">
      <w:pPr>
        <w:pStyle w:val="Akapitzlist"/>
        <w:numPr>
          <w:ilvl w:val="0"/>
          <w:numId w:val="1"/>
        </w:numPr>
        <w:tabs>
          <w:tab w:val="left" w:pos="1264"/>
        </w:tabs>
        <w:spacing w:line="243" w:lineRule="exact"/>
        <w:jc w:val="both"/>
        <w:rPr>
          <w:sz w:val="20"/>
          <w:lang w:val="pl-PL"/>
        </w:rPr>
      </w:pPr>
      <w:r w:rsidRPr="004B2D8B">
        <w:rPr>
          <w:spacing w:val="-3"/>
          <w:sz w:val="20"/>
          <w:lang w:val="pl-PL"/>
        </w:rPr>
        <w:t xml:space="preserve">Ustawa </w:t>
      </w:r>
      <w:r w:rsidRPr="004B2D8B">
        <w:rPr>
          <w:sz w:val="20"/>
          <w:lang w:val="pl-PL"/>
        </w:rPr>
        <w:t xml:space="preserve">z 21 marca 1985 o drogach publicznych (DZ. </w:t>
      </w:r>
      <w:r w:rsidRPr="004B2D8B">
        <w:rPr>
          <w:spacing w:val="-4"/>
          <w:sz w:val="20"/>
          <w:lang w:val="pl-PL"/>
        </w:rPr>
        <w:t xml:space="preserve">U. </w:t>
      </w:r>
      <w:r w:rsidRPr="004B2D8B">
        <w:rPr>
          <w:sz w:val="20"/>
          <w:lang w:val="pl-PL"/>
        </w:rPr>
        <w:t xml:space="preserve">nr </w:t>
      </w:r>
      <w:r w:rsidRPr="004B2D8B">
        <w:rPr>
          <w:spacing w:val="-3"/>
          <w:sz w:val="20"/>
          <w:lang w:val="pl-PL"/>
        </w:rPr>
        <w:t xml:space="preserve">14 </w:t>
      </w:r>
      <w:r w:rsidRPr="004B2D8B">
        <w:rPr>
          <w:sz w:val="20"/>
          <w:lang w:val="pl-PL"/>
        </w:rPr>
        <w:t xml:space="preserve">poz. 60 z </w:t>
      </w:r>
      <w:proofErr w:type="spellStart"/>
      <w:r w:rsidRPr="004B2D8B">
        <w:rPr>
          <w:sz w:val="20"/>
          <w:lang w:val="pl-PL"/>
        </w:rPr>
        <w:t>późn</w:t>
      </w:r>
      <w:proofErr w:type="spellEnd"/>
      <w:r w:rsidRPr="004B2D8B">
        <w:rPr>
          <w:sz w:val="20"/>
          <w:lang w:val="pl-PL"/>
        </w:rPr>
        <w:t>.</w:t>
      </w:r>
      <w:r w:rsidRPr="004B2D8B">
        <w:rPr>
          <w:spacing w:val="14"/>
          <w:sz w:val="20"/>
          <w:lang w:val="pl-PL"/>
        </w:rPr>
        <w:t xml:space="preserve"> </w:t>
      </w:r>
      <w:r w:rsidRPr="004B2D8B">
        <w:rPr>
          <w:sz w:val="20"/>
          <w:lang w:val="pl-PL"/>
        </w:rPr>
        <w:t>zm.).</w:t>
      </w:r>
    </w:p>
    <w:p w:rsidR="004C5030" w:rsidRPr="004B2D8B" w:rsidRDefault="00DE4063">
      <w:pPr>
        <w:pStyle w:val="Akapitzlist"/>
        <w:numPr>
          <w:ilvl w:val="0"/>
          <w:numId w:val="1"/>
        </w:numPr>
        <w:tabs>
          <w:tab w:val="left" w:pos="1263"/>
          <w:tab w:val="left" w:pos="1264"/>
        </w:tabs>
        <w:ind w:right="119"/>
        <w:rPr>
          <w:sz w:val="20"/>
          <w:lang w:val="pl-PL"/>
        </w:rPr>
      </w:pPr>
      <w:r w:rsidRPr="004B2D8B">
        <w:rPr>
          <w:sz w:val="20"/>
          <w:lang w:val="pl-PL"/>
        </w:rPr>
        <w:t xml:space="preserve">Rozporządzenie </w:t>
      </w:r>
      <w:proofErr w:type="spellStart"/>
      <w:r w:rsidRPr="004B2D8B">
        <w:rPr>
          <w:sz w:val="20"/>
          <w:lang w:val="pl-PL"/>
        </w:rPr>
        <w:t>MTiGM</w:t>
      </w:r>
      <w:proofErr w:type="spellEnd"/>
      <w:r w:rsidRPr="004B2D8B">
        <w:rPr>
          <w:sz w:val="20"/>
          <w:lang w:val="pl-PL"/>
        </w:rPr>
        <w:t xml:space="preserve"> z 2 marca 1999 </w:t>
      </w:r>
      <w:proofErr w:type="spellStart"/>
      <w:r w:rsidRPr="004B2D8B">
        <w:rPr>
          <w:sz w:val="20"/>
          <w:lang w:val="pl-PL"/>
        </w:rPr>
        <w:t>r</w:t>
      </w:r>
      <w:proofErr w:type="spellEnd"/>
      <w:r w:rsidRPr="004B2D8B">
        <w:rPr>
          <w:sz w:val="20"/>
          <w:lang w:val="pl-PL"/>
        </w:rPr>
        <w:t xml:space="preserve"> w sprawie warunków technicznych, </w:t>
      </w:r>
      <w:r w:rsidRPr="004B2D8B">
        <w:rPr>
          <w:spacing w:val="-3"/>
          <w:sz w:val="20"/>
          <w:lang w:val="pl-PL"/>
        </w:rPr>
        <w:t xml:space="preserve">jakim </w:t>
      </w:r>
      <w:r w:rsidRPr="004B2D8B">
        <w:rPr>
          <w:sz w:val="20"/>
          <w:lang w:val="pl-PL"/>
        </w:rPr>
        <w:t xml:space="preserve">powinny odpowiadać drogi publiczne i </w:t>
      </w:r>
      <w:r w:rsidRPr="004B2D8B">
        <w:rPr>
          <w:spacing w:val="-3"/>
          <w:sz w:val="20"/>
          <w:lang w:val="pl-PL"/>
        </w:rPr>
        <w:t xml:space="preserve">ich </w:t>
      </w:r>
      <w:r w:rsidRPr="004B2D8B">
        <w:rPr>
          <w:sz w:val="20"/>
          <w:lang w:val="pl-PL"/>
        </w:rPr>
        <w:t xml:space="preserve">usytuowanie (Dz. </w:t>
      </w:r>
      <w:r w:rsidRPr="004B2D8B">
        <w:rPr>
          <w:spacing w:val="-4"/>
          <w:sz w:val="20"/>
          <w:lang w:val="pl-PL"/>
        </w:rPr>
        <w:t xml:space="preserve">U. </w:t>
      </w:r>
      <w:r w:rsidRPr="004B2D8B">
        <w:rPr>
          <w:sz w:val="20"/>
          <w:lang w:val="pl-PL"/>
        </w:rPr>
        <w:t>nr 43 z 14 maja  1999)</w:t>
      </w:r>
      <w:r w:rsidRPr="004B2D8B">
        <w:rPr>
          <w:spacing w:val="-1"/>
          <w:sz w:val="20"/>
          <w:lang w:val="pl-PL"/>
        </w:rPr>
        <w:t xml:space="preserve"> </w:t>
      </w:r>
      <w:r w:rsidRPr="004B2D8B">
        <w:rPr>
          <w:sz w:val="20"/>
          <w:lang w:val="pl-PL"/>
        </w:rPr>
        <w:t>.</w:t>
      </w:r>
    </w:p>
    <w:p w:rsidR="004C5030" w:rsidRDefault="00DE4063">
      <w:pPr>
        <w:pStyle w:val="Akapitzlist"/>
        <w:numPr>
          <w:ilvl w:val="0"/>
          <w:numId w:val="1"/>
        </w:numPr>
        <w:tabs>
          <w:tab w:val="left" w:pos="1264"/>
        </w:tabs>
        <w:spacing w:line="245" w:lineRule="exact"/>
        <w:jc w:val="both"/>
        <w:rPr>
          <w:sz w:val="20"/>
        </w:rPr>
      </w:pPr>
      <w:proofErr w:type="spellStart"/>
      <w:r>
        <w:rPr>
          <w:sz w:val="20"/>
        </w:rPr>
        <w:t>warunki</w:t>
      </w:r>
      <w:proofErr w:type="spellEnd"/>
      <w:r>
        <w:rPr>
          <w:spacing w:val="-1"/>
          <w:sz w:val="20"/>
        </w:rPr>
        <w:t xml:space="preserve"> </w:t>
      </w:r>
      <w:proofErr w:type="spellStart"/>
      <w:r>
        <w:rPr>
          <w:sz w:val="20"/>
        </w:rPr>
        <w:t>kontraktu</w:t>
      </w:r>
      <w:proofErr w:type="spellEnd"/>
    </w:p>
    <w:p w:rsidR="004C5030" w:rsidRPr="004B2D8B" w:rsidRDefault="00DE4063">
      <w:pPr>
        <w:pStyle w:val="Akapitzlist"/>
        <w:numPr>
          <w:ilvl w:val="0"/>
          <w:numId w:val="1"/>
        </w:numPr>
        <w:tabs>
          <w:tab w:val="left" w:pos="1264"/>
        </w:tabs>
        <w:spacing w:line="245" w:lineRule="exact"/>
        <w:jc w:val="both"/>
        <w:rPr>
          <w:sz w:val="20"/>
          <w:lang w:val="pl-PL"/>
        </w:rPr>
      </w:pPr>
      <w:r w:rsidRPr="004B2D8B">
        <w:rPr>
          <w:spacing w:val="-3"/>
          <w:sz w:val="20"/>
          <w:lang w:val="pl-PL"/>
        </w:rPr>
        <w:t xml:space="preserve">Ustawa </w:t>
      </w:r>
      <w:r w:rsidRPr="004B2D8B">
        <w:rPr>
          <w:sz w:val="20"/>
          <w:lang w:val="pl-PL"/>
        </w:rPr>
        <w:t>z dnia 7 lipca 1994 - Prawo budowlane (</w:t>
      </w:r>
      <w:proofErr w:type="spellStart"/>
      <w:r w:rsidRPr="004B2D8B">
        <w:rPr>
          <w:sz w:val="20"/>
          <w:lang w:val="pl-PL"/>
        </w:rPr>
        <w:t>Dz.U</w:t>
      </w:r>
      <w:proofErr w:type="spellEnd"/>
      <w:r w:rsidRPr="004B2D8B">
        <w:rPr>
          <w:sz w:val="20"/>
          <w:lang w:val="pl-PL"/>
        </w:rPr>
        <w:t xml:space="preserve">. </w:t>
      </w:r>
      <w:r w:rsidRPr="004B2D8B">
        <w:rPr>
          <w:spacing w:val="-4"/>
          <w:sz w:val="20"/>
          <w:lang w:val="pl-PL"/>
        </w:rPr>
        <w:t xml:space="preserve">Nr  </w:t>
      </w:r>
      <w:r w:rsidRPr="004B2D8B">
        <w:rPr>
          <w:sz w:val="20"/>
          <w:lang w:val="pl-PL"/>
        </w:rPr>
        <w:t xml:space="preserve">2003r </w:t>
      </w:r>
      <w:r w:rsidRPr="004B2D8B">
        <w:rPr>
          <w:spacing w:val="-4"/>
          <w:sz w:val="20"/>
          <w:lang w:val="pl-PL"/>
        </w:rPr>
        <w:t xml:space="preserve">Nr </w:t>
      </w:r>
      <w:r w:rsidRPr="004B2D8B">
        <w:rPr>
          <w:sz w:val="20"/>
          <w:lang w:val="pl-PL"/>
        </w:rPr>
        <w:t xml:space="preserve">207 poz. 2016 z </w:t>
      </w:r>
      <w:proofErr w:type="spellStart"/>
      <w:r w:rsidRPr="004B2D8B">
        <w:rPr>
          <w:sz w:val="20"/>
          <w:lang w:val="pl-PL"/>
        </w:rPr>
        <w:t>późn</w:t>
      </w:r>
      <w:proofErr w:type="spellEnd"/>
      <w:r w:rsidRPr="004B2D8B">
        <w:rPr>
          <w:sz w:val="20"/>
          <w:lang w:val="pl-PL"/>
        </w:rPr>
        <w:t>.</w:t>
      </w:r>
      <w:r w:rsidRPr="004B2D8B">
        <w:rPr>
          <w:spacing w:val="26"/>
          <w:sz w:val="20"/>
          <w:lang w:val="pl-PL"/>
        </w:rPr>
        <w:t xml:space="preserve"> </w:t>
      </w:r>
      <w:r w:rsidRPr="004B2D8B">
        <w:rPr>
          <w:sz w:val="20"/>
          <w:lang w:val="pl-PL"/>
        </w:rPr>
        <w:t>zm.)</w:t>
      </w:r>
    </w:p>
    <w:p w:rsidR="004C5030" w:rsidRPr="004B2D8B" w:rsidRDefault="00DE4063">
      <w:pPr>
        <w:pStyle w:val="Akapitzlist"/>
        <w:numPr>
          <w:ilvl w:val="0"/>
          <w:numId w:val="1"/>
        </w:numPr>
        <w:tabs>
          <w:tab w:val="left" w:pos="1263"/>
          <w:tab w:val="left" w:pos="1264"/>
        </w:tabs>
        <w:spacing w:before="20" w:line="226" w:lineRule="exact"/>
        <w:ind w:right="119"/>
        <w:rPr>
          <w:sz w:val="20"/>
          <w:lang w:val="pl-PL"/>
        </w:rPr>
      </w:pPr>
      <w:r w:rsidRPr="004B2D8B">
        <w:rPr>
          <w:sz w:val="20"/>
          <w:lang w:val="pl-PL"/>
        </w:rPr>
        <w:t xml:space="preserve">Zarządzenie Ministra Infrastruktury z dnia 19 listopada 2001 </w:t>
      </w:r>
      <w:proofErr w:type="spellStart"/>
      <w:r w:rsidRPr="004B2D8B">
        <w:rPr>
          <w:sz w:val="20"/>
          <w:lang w:val="pl-PL"/>
        </w:rPr>
        <w:t>r</w:t>
      </w:r>
      <w:proofErr w:type="spellEnd"/>
      <w:r w:rsidRPr="004B2D8B">
        <w:rPr>
          <w:sz w:val="20"/>
          <w:lang w:val="pl-PL"/>
        </w:rPr>
        <w:t xml:space="preserve"> w sprawie dziennika budowy , montażu   i rozbiórki oraz  tablicy informacyjnej (</w:t>
      </w:r>
      <w:proofErr w:type="spellStart"/>
      <w:r w:rsidRPr="004B2D8B">
        <w:rPr>
          <w:sz w:val="20"/>
          <w:lang w:val="pl-PL"/>
        </w:rPr>
        <w:t>Dz.U</w:t>
      </w:r>
      <w:proofErr w:type="spellEnd"/>
      <w:r w:rsidRPr="004B2D8B">
        <w:rPr>
          <w:sz w:val="20"/>
          <w:lang w:val="pl-PL"/>
        </w:rPr>
        <w:t xml:space="preserve">. </w:t>
      </w:r>
      <w:r w:rsidRPr="004B2D8B">
        <w:rPr>
          <w:spacing w:val="-4"/>
          <w:sz w:val="20"/>
          <w:lang w:val="pl-PL"/>
        </w:rPr>
        <w:t xml:space="preserve">Nr </w:t>
      </w:r>
      <w:r w:rsidRPr="004B2D8B">
        <w:rPr>
          <w:sz w:val="20"/>
          <w:lang w:val="pl-PL"/>
        </w:rPr>
        <w:t>138 , poz.</w:t>
      </w:r>
      <w:r w:rsidRPr="004B2D8B">
        <w:rPr>
          <w:spacing w:val="-11"/>
          <w:sz w:val="20"/>
          <w:lang w:val="pl-PL"/>
        </w:rPr>
        <w:t xml:space="preserve"> </w:t>
      </w:r>
      <w:r w:rsidRPr="004B2D8B">
        <w:rPr>
          <w:sz w:val="20"/>
          <w:lang w:val="pl-PL"/>
        </w:rPr>
        <w:t>1555),</w:t>
      </w:r>
    </w:p>
    <w:p w:rsidR="004C5030" w:rsidRPr="004B2D8B" w:rsidRDefault="00DE4063">
      <w:pPr>
        <w:pStyle w:val="Akapitzlist"/>
        <w:numPr>
          <w:ilvl w:val="0"/>
          <w:numId w:val="1"/>
        </w:numPr>
        <w:tabs>
          <w:tab w:val="left" w:pos="1264"/>
        </w:tabs>
        <w:ind w:right="119"/>
        <w:jc w:val="both"/>
        <w:rPr>
          <w:sz w:val="20"/>
          <w:lang w:val="pl-PL"/>
        </w:rPr>
      </w:pPr>
      <w:r w:rsidRPr="004B2D8B">
        <w:rPr>
          <w:sz w:val="20"/>
          <w:lang w:val="pl-PL"/>
        </w:rPr>
        <w:t xml:space="preserve">Szczegółowe warunki techniczne dla znaków i sygnałów drogowych oraz urządzeń bezpieczeństwa ruchu drogowego i warunki ich umieszczania na drodze (Zał. do rozporządzenia Ministra Infrastruktury z 3 lipca 2003r), załącznik do </w:t>
      </w:r>
      <w:r w:rsidRPr="004B2D8B">
        <w:rPr>
          <w:spacing w:val="-2"/>
          <w:sz w:val="20"/>
          <w:lang w:val="pl-PL"/>
        </w:rPr>
        <w:t xml:space="preserve">Dz. </w:t>
      </w:r>
      <w:r w:rsidRPr="004B2D8B">
        <w:rPr>
          <w:spacing w:val="-4"/>
          <w:sz w:val="20"/>
          <w:lang w:val="pl-PL"/>
        </w:rPr>
        <w:t xml:space="preserve">U. </w:t>
      </w:r>
      <w:r w:rsidRPr="004B2D8B">
        <w:rPr>
          <w:sz w:val="20"/>
          <w:lang w:val="pl-PL"/>
        </w:rPr>
        <w:t>nr 220 z 23 grudnia</w:t>
      </w:r>
      <w:r w:rsidRPr="004B2D8B">
        <w:rPr>
          <w:spacing w:val="3"/>
          <w:sz w:val="20"/>
          <w:lang w:val="pl-PL"/>
        </w:rPr>
        <w:t xml:space="preserve"> </w:t>
      </w:r>
      <w:r w:rsidRPr="004B2D8B">
        <w:rPr>
          <w:sz w:val="20"/>
          <w:lang w:val="pl-PL"/>
        </w:rPr>
        <w:t>2003r.</w:t>
      </w:r>
    </w:p>
    <w:sectPr w:rsidR="004C5030" w:rsidRPr="004B2D8B" w:rsidSect="004C5030">
      <w:pgSz w:w="11900" w:h="16840"/>
      <w:pgMar w:top="1360" w:right="860" w:bottom="1380" w:left="1300" w:header="0" w:footer="118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6C" w:rsidRDefault="0099736C" w:rsidP="004C5030">
      <w:r>
        <w:separator/>
      </w:r>
    </w:p>
  </w:endnote>
  <w:endnote w:type="continuationSeparator" w:id="0">
    <w:p w:rsidR="0099736C" w:rsidRDefault="0099736C" w:rsidP="004C5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30" w:rsidRDefault="000B6089">
    <w:pPr>
      <w:pStyle w:val="Tekstpodstawowy"/>
      <w:spacing w:line="14" w:lineRule="auto"/>
      <w:ind w:left="0"/>
      <w:jc w:val="left"/>
    </w:pPr>
    <w:r w:rsidRPr="000B6089">
      <w:pict>
        <v:shapetype id="_x0000_t202" coordsize="21600,21600" o:spt="202" path="m,l,21600r21600,l21600,xe">
          <v:stroke joinstyle="miter"/>
          <v:path gradientshapeok="t" o:connecttype="rect"/>
        </v:shapetype>
        <v:shape id="_x0000_s1025" type="#_x0000_t202" style="position:absolute;margin-left:287pt;margin-top:771.9pt;width:42.45pt;height:9.95pt;z-index:-251658752;mso-position-horizontal-relative:page;mso-position-vertical-relative:page" filled="f" stroked="f">
          <v:textbox inset="0,0,0,0">
            <w:txbxContent>
              <w:p w:rsidR="004C5030" w:rsidRDefault="00DE4063">
                <w:pPr>
                  <w:spacing w:line="182" w:lineRule="exact"/>
                  <w:ind w:left="20"/>
                  <w:rPr>
                    <w:i/>
                    <w:sz w:val="16"/>
                  </w:rPr>
                </w:pPr>
                <w:r>
                  <w:rPr>
                    <w:i/>
                    <w:sz w:val="16"/>
                  </w:rPr>
                  <w:t>D - 00.00.00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6C" w:rsidRDefault="0099736C" w:rsidP="004C5030">
      <w:r>
        <w:separator/>
      </w:r>
    </w:p>
  </w:footnote>
  <w:footnote w:type="continuationSeparator" w:id="0">
    <w:p w:rsidR="0099736C" w:rsidRDefault="0099736C" w:rsidP="004C5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22B"/>
    <w:multiLevelType w:val="multilevel"/>
    <w:tmpl w:val="1BFCEDA2"/>
    <w:lvl w:ilvl="0">
      <w:start w:val="1"/>
      <w:numFmt w:val="decimal"/>
      <w:lvlText w:val="%1"/>
      <w:lvlJc w:val="left"/>
      <w:pPr>
        <w:ind w:left="466" w:hanging="351"/>
        <w:jc w:val="left"/>
      </w:pPr>
      <w:rPr>
        <w:rFonts w:hint="default"/>
      </w:rPr>
    </w:lvl>
    <w:lvl w:ilvl="1">
      <w:start w:val="4"/>
      <w:numFmt w:val="decimal"/>
      <w:lvlText w:val="%1.%2."/>
      <w:lvlJc w:val="left"/>
      <w:pPr>
        <w:ind w:left="466" w:hanging="351"/>
        <w:jc w:val="left"/>
      </w:pPr>
      <w:rPr>
        <w:rFonts w:ascii="Times New Roman" w:eastAsia="Times New Roman" w:hAnsi="Times New Roman" w:cs="Times New Roman" w:hint="default"/>
        <w:b/>
        <w:bCs/>
        <w:spacing w:val="-5"/>
        <w:w w:val="100"/>
        <w:sz w:val="20"/>
        <w:szCs w:val="20"/>
      </w:rPr>
    </w:lvl>
    <w:lvl w:ilvl="2">
      <w:start w:val="1"/>
      <w:numFmt w:val="decimal"/>
      <w:lvlText w:val="%1.%2.%3."/>
      <w:lvlJc w:val="left"/>
      <w:pPr>
        <w:ind w:left="620" w:hanging="504"/>
        <w:jc w:val="left"/>
      </w:pPr>
      <w:rPr>
        <w:rFonts w:ascii="Times New Roman" w:eastAsia="Times New Roman" w:hAnsi="Times New Roman" w:cs="Times New Roman" w:hint="default"/>
        <w:b/>
        <w:bCs/>
        <w:spacing w:val="-5"/>
        <w:w w:val="100"/>
        <w:sz w:val="20"/>
        <w:szCs w:val="20"/>
      </w:rPr>
    </w:lvl>
    <w:lvl w:ilvl="3">
      <w:start w:val="1"/>
      <w:numFmt w:val="decimal"/>
      <w:lvlText w:val="%4)"/>
      <w:lvlJc w:val="left"/>
      <w:pPr>
        <w:ind w:left="1752" w:hanging="221"/>
        <w:jc w:val="left"/>
      </w:pPr>
      <w:rPr>
        <w:rFonts w:ascii="Times New Roman" w:eastAsia="Times New Roman" w:hAnsi="Times New Roman" w:cs="Times New Roman" w:hint="default"/>
        <w:w w:val="100"/>
        <w:sz w:val="20"/>
        <w:szCs w:val="20"/>
      </w:rPr>
    </w:lvl>
    <w:lvl w:ilvl="4">
      <w:numFmt w:val="bullet"/>
      <w:lvlText w:val="•"/>
      <w:lvlJc w:val="left"/>
      <w:pPr>
        <w:ind w:left="3755" w:hanging="221"/>
      </w:pPr>
      <w:rPr>
        <w:rFonts w:hint="default"/>
      </w:rPr>
    </w:lvl>
    <w:lvl w:ilvl="5">
      <w:numFmt w:val="bullet"/>
      <w:lvlText w:val="•"/>
      <w:lvlJc w:val="left"/>
      <w:pPr>
        <w:ind w:left="4752" w:hanging="221"/>
      </w:pPr>
      <w:rPr>
        <w:rFonts w:hint="default"/>
      </w:rPr>
    </w:lvl>
    <w:lvl w:ilvl="6">
      <w:numFmt w:val="bullet"/>
      <w:lvlText w:val="•"/>
      <w:lvlJc w:val="left"/>
      <w:pPr>
        <w:ind w:left="5750" w:hanging="221"/>
      </w:pPr>
      <w:rPr>
        <w:rFonts w:hint="default"/>
      </w:rPr>
    </w:lvl>
    <w:lvl w:ilvl="7">
      <w:numFmt w:val="bullet"/>
      <w:lvlText w:val="•"/>
      <w:lvlJc w:val="left"/>
      <w:pPr>
        <w:ind w:left="6747" w:hanging="221"/>
      </w:pPr>
      <w:rPr>
        <w:rFonts w:hint="default"/>
      </w:rPr>
    </w:lvl>
    <w:lvl w:ilvl="8">
      <w:numFmt w:val="bullet"/>
      <w:lvlText w:val="•"/>
      <w:lvlJc w:val="left"/>
      <w:pPr>
        <w:ind w:left="7745" w:hanging="221"/>
      </w:pPr>
      <w:rPr>
        <w:rFonts w:hint="default"/>
      </w:rPr>
    </w:lvl>
  </w:abstractNum>
  <w:abstractNum w:abstractNumId="1">
    <w:nsid w:val="0F055D62"/>
    <w:multiLevelType w:val="multilevel"/>
    <w:tmpl w:val="12047CDA"/>
    <w:lvl w:ilvl="0">
      <w:start w:val="6"/>
      <w:numFmt w:val="decimal"/>
      <w:lvlText w:val="%1"/>
      <w:lvlJc w:val="left"/>
      <w:pPr>
        <w:ind w:left="418" w:hanging="303"/>
        <w:jc w:val="left"/>
      </w:pPr>
      <w:rPr>
        <w:rFonts w:hint="default"/>
      </w:rPr>
    </w:lvl>
    <w:lvl w:ilvl="1">
      <w:start w:val="1"/>
      <w:numFmt w:val="decimal"/>
      <w:lvlText w:val="%1.%2."/>
      <w:lvlJc w:val="left"/>
      <w:pPr>
        <w:ind w:left="418" w:hanging="303"/>
        <w:jc w:val="left"/>
      </w:pPr>
      <w:rPr>
        <w:rFonts w:ascii="Times New Roman" w:eastAsia="Times New Roman" w:hAnsi="Times New Roman" w:cs="Times New Roman" w:hint="default"/>
        <w:b/>
        <w:bCs/>
        <w:spacing w:val="-5"/>
        <w:w w:val="100"/>
        <w:sz w:val="20"/>
        <w:szCs w:val="20"/>
      </w:rPr>
    </w:lvl>
    <w:lvl w:ilvl="2">
      <w:start w:val="1"/>
      <w:numFmt w:val="lowerLetter"/>
      <w:lvlText w:val="%3)"/>
      <w:lvlJc w:val="left"/>
      <w:pPr>
        <w:ind w:left="754" w:hanging="212"/>
        <w:jc w:val="left"/>
      </w:pPr>
      <w:rPr>
        <w:rFonts w:ascii="Times New Roman" w:eastAsia="Times New Roman" w:hAnsi="Times New Roman" w:cs="Times New Roman" w:hint="default"/>
        <w:spacing w:val="0"/>
        <w:w w:val="100"/>
        <w:sz w:val="20"/>
        <w:szCs w:val="20"/>
      </w:rPr>
    </w:lvl>
    <w:lvl w:ilvl="3">
      <w:numFmt w:val="bullet"/>
      <w:lvlText w:val="•"/>
      <w:lvlJc w:val="left"/>
      <w:pPr>
        <w:ind w:left="2755" w:hanging="212"/>
      </w:pPr>
      <w:rPr>
        <w:rFonts w:hint="default"/>
      </w:rPr>
    </w:lvl>
    <w:lvl w:ilvl="4">
      <w:numFmt w:val="bullet"/>
      <w:lvlText w:val="•"/>
      <w:lvlJc w:val="left"/>
      <w:pPr>
        <w:ind w:left="3753" w:hanging="212"/>
      </w:pPr>
      <w:rPr>
        <w:rFonts w:hint="default"/>
      </w:rPr>
    </w:lvl>
    <w:lvl w:ilvl="5">
      <w:numFmt w:val="bullet"/>
      <w:lvlText w:val="•"/>
      <w:lvlJc w:val="left"/>
      <w:pPr>
        <w:ind w:left="4751" w:hanging="212"/>
      </w:pPr>
      <w:rPr>
        <w:rFonts w:hint="default"/>
      </w:rPr>
    </w:lvl>
    <w:lvl w:ilvl="6">
      <w:numFmt w:val="bullet"/>
      <w:lvlText w:val="•"/>
      <w:lvlJc w:val="left"/>
      <w:pPr>
        <w:ind w:left="5748" w:hanging="212"/>
      </w:pPr>
      <w:rPr>
        <w:rFonts w:hint="default"/>
      </w:rPr>
    </w:lvl>
    <w:lvl w:ilvl="7">
      <w:numFmt w:val="bullet"/>
      <w:lvlText w:val="•"/>
      <w:lvlJc w:val="left"/>
      <w:pPr>
        <w:ind w:left="6746" w:hanging="212"/>
      </w:pPr>
      <w:rPr>
        <w:rFonts w:hint="default"/>
      </w:rPr>
    </w:lvl>
    <w:lvl w:ilvl="8">
      <w:numFmt w:val="bullet"/>
      <w:lvlText w:val="•"/>
      <w:lvlJc w:val="left"/>
      <w:pPr>
        <w:ind w:left="7744" w:hanging="212"/>
      </w:pPr>
      <w:rPr>
        <w:rFonts w:hint="default"/>
      </w:rPr>
    </w:lvl>
  </w:abstractNum>
  <w:abstractNum w:abstractNumId="2">
    <w:nsid w:val="21D942F4"/>
    <w:multiLevelType w:val="hybridMultilevel"/>
    <w:tmpl w:val="A86E046C"/>
    <w:lvl w:ilvl="0" w:tplc="230CEDB8">
      <w:start w:val="1"/>
      <w:numFmt w:val="lowerLetter"/>
      <w:lvlText w:val="%1."/>
      <w:lvlJc w:val="left"/>
      <w:pPr>
        <w:ind w:left="1263" w:hanging="360"/>
        <w:jc w:val="left"/>
      </w:pPr>
      <w:rPr>
        <w:rFonts w:ascii="Times New Roman" w:eastAsia="Times New Roman" w:hAnsi="Times New Roman" w:cs="Times New Roman" w:hint="default"/>
        <w:spacing w:val="0"/>
        <w:w w:val="100"/>
        <w:sz w:val="20"/>
        <w:szCs w:val="20"/>
      </w:rPr>
    </w:lvl>
    <w:lvl w:ilvl="1" w:tplc="323A2198">
      <w:numFmt w:val="bullet"/>
      <w:lvlText w:val="•"/>
      <w:lvlJc w:val="left"/>
      <w:pPr>
        <w:ind w:left="2108" w:hanging="360"/>
      </w:pPr>
      <w:rPr>
        <w:rFonts w:hint="default"/>
      </w:rPr>
    </w:lvl>
    <w:lvl w:ilvl="2" w:tplc="2D660BAE">
      <w:numFmt w:val="bullet"/>
      <w:lvlText w:val="•"/>
      <w:lvlJc w:val="left"/>
      <w:pPr>
        <w:ind w:left="2956" w:hanging="360"/>
      </w:pPr>
      <w:rPr>
        <w:rFonts w:hint="default"/>
      </w:rPr>
    </w:lvl>
    <w:lvl w:ilvl="3" w:tplc="837CC924">
      <w:numFmt w:val="bullet"/>
      <w:lvlText w:val="•"/>
      <w:lvlJc w:val="left"/>
      <w:pPr>
        <w:ind w:left="3804" w:hanging="360"/>
      </w:pPr>
      <w:rPr>
        <w:rFonts w:hint="default"/>
      </w:rPr>
    </w:lvl>
    <w:lvl w:ilvl="4" w:tplc="FEB87D66">
      <w:numFmt w:val="bullet"/>
      <w:lvlText w:val="•"/>
      <w:lvlJc w:val="left"/>
      <w:pPr>
        <w:ind w:left="4652" w:hanging="360"/>
      </w:pPr>
      <w:rPr>
        <w:rFonts w:hint="default"/>
      </w:rPr>
    </w:lvl>
    <w:lvl w:ilvl="5" w:tplc="46CEC512">
      <w:numFmt w:val="bullet"/>
      <w:lvlText w:val="•"/>
      <w:lvlJc w:val="left"/>
      <w:pPr>
        <w:ind w:left="5500" w:hanging="360"/>
      </w:pPr>
      <w:rPr>
        <w:rFonts w:hint="default"/>
      </w:rPr>
    </w:lvl>
    <w:lvl w:ilvl="6" w:tplc="FB6C1BF6">
      <w:numFmt w:val="bullet"/>
      <w:lvlText w:val="•"/>
      <w:lvlJc w:val="left"/>
      <w:pPr>
        <w:ind w:left="6348" w:hanging="360"/>
      </w:pPr>
      <w:rPr>
        <w:rFonts w:hint="default"/>
      </w:rPr>
    </w:lvl>
    <w:lvl w:ilvl="7" w:tplc="35241D58">
      <w:numFmt w:val="bullet"/>
      <w:lvlText w:val="•"/>
      <w:lvlJc w:val="left"/>
      <w:pPr>
        <w:ind w:left="7196" w:hanging="360"/>
      </w:pPr>
      <w:rPr>
        <w:rFonts w:hint="default"/>
      </w:rPr>
    </w:lvl>
    <w:lvl w:ilvl="8" w:tplc="FBAE0C28">
      <w:numFmt w:val="bullet"/>
      <w:lvlText w:val="•"/>
      <w:lvlJc w:val="left"/>
      <w:pPr>
        <w:ind w:left="8044" w:hanging="360"/>
      </w:pPr>
      <w:rPr>
        <w:rFonts w:hint="default"/>
      </w:rPr>
    </w:lvl>
  </w:abstractNum>
  <w:abstractNum w:abstractNumId="3">
    <w:nsid w:val="22A3080B"/>
    <w:multiLevelType w:val="multilevel"/>
    <w:tmpl w:val="44A84538"/>
    <w:lvl w:ilvl="0">
      <w:start w:val="9"/>
      <w:numFmt w:val="decimal"/>
      <w:lvlText w:val="%1."/>
      <w:lvlJc w:val="left"/>
      <w:pPr>
        <w:ind w:left="322" w:hanging="207"/>
        <w:jc w:val="left"/>
      </w:pPr>
      <w:rPr>
        <w:rFonts w:ascii="Times New Roman" w:eastAsia="Times New Roman" w:hAnsi="Times New Roman" w:cs="Times New Roman" w:hint="default"/>
        <w:b/>
        <w:bCs/>
        <w:w w:val="100"/>
        <w:sz w:val="20"/>
        <w:szCs w:val="20"/>
      </w:rPr>
    </w:lvl>
    <w:lvl w:ilvl="1">
      <w:start w:val="1"/>
      <w:numFmt w:val="decimal"/>
      <w:lvlText w:val="%1.%2."/>
      <w:lvlJc w:val="left"/>
      <w:pPr>
        <w:ind w:left="471" w:hanging="356"/>
        <w:jc w:val="left"/>
      </w:pPr>
      <w:rPr>
        <w:rFonts w:ascii="Times New Roman" w:eastAsia="Times New Roman" w:hAnsi="Times New Roman" w:cs="Times New Roman" w:hint="default"/>
        <w:b/>
        <w:bCs/>
        <w:spacing w:val="-5"/>
        <w:w w:val="100"/>
        <w:sz w:val="20"/>
        <w:szCs w:val="20"/>
      </w:rPr>
    </w:lvl>
    <w:lvl w:ilvl="2">
      <w:numFmt w:val="bullet"/>
      <w:lvlText w:val="•"/>
      <w:lvlJc w:val="left"/>
      <w:pPr>
        <w:ind w:left="1508" w:hanging="356"/>
      </w:pPr>
      <w:rPr>
        <w:rFonts w:hint="default"/>
      </w:rPr>
    </w:lvl>
    <w:lvl w:ilvl="3">
      <w:numFmt w:val="bullet"/>
      <w:lvlText w:val="•"/>
      <w:lvlJc w:val="left"/>
      <w:pPr>
        <w:ind w:left="2537" w:hanging="356"/>
      </w:pPr>
      <w:rPr>
        <w:rFonts w:hint="default"/>
      </w:rPr>
    </w:lvl>
    <w:lvl w:ilvl="4">
      <w:numFmt w:val="bullet"/>
      <w:lvlText w:val="•"/>
      <w:lvlJc w:val="left"/>
      <w:pPr>
        <w:ind w:left="3566" w:hanging="356"/>
      </w:pPr>
      <w:rPr>
        <w:rFonts w:hint="default"/>
      </w:rPr>
    </w:lvl>
    <w:lvl w:ilvl="5">
      <w:numFmt w:val="bullet"/>
      <w:lvlText w:val="•"/>
      <w:lvlJc w:val="left"/>
      <w:pPr>
        <w:ind w:left="4595" w:hanging="356"/>
      </w:pPr>
      <w:rPr>
        <w:rFonts w:hint="default"/>
      </w:rPr>
    </w:lvl>
    <w:lvl w:ilvl="6">
      <w:numFmt w:val="bullet"/>
      <w:lvlText w:val="•"/>
      <w:lvlJc w:val="left"/>
      <w:pPr>
        <w:ind w:left="5624" w:hanging="356"/>
      </w:pPr>
      <w:rPr>
        <w:rFonts w:hint="default"/>
      </w:rPr>
    </w:lvl>
    <w:lvl w:ilvl="7">
      <w:numFmt w:val="bullet"/>
      <w:lvlText w:val="•"/>
      <w:lvlJc w:val="left"/>
      <w:pPr>
        <w:ind w:left="6653" w:hanging="356"/>
      </w:pPr>
      <w:rPr>
        <w:rFonts w:hint="default"/>
      </w:rPr>
    </w:lvl>
    <w:lvl w:ilvl="8">
      <w:numFmt w:val="bullet"/>
      <w:lvlText w:val="•"/>
      <w:lvlJc w:val="left"/>
      <w:pPr>
        <w:ind w:left="7682" w:hanging="356"/>
      </w:pPr>
      <w:rPr>
        <w:rFonts w:hint="default"/>
      </w:rPr>
    </w:lvl>
  </w:abstractNum>
  <w:abstractNum w:abstractNumId="4">
    <w:nsid w:val="2E30244D"/>
    <w:multiLevelType w:val="multilevel"/>
    <w:tmpl w:val="017A1758"/>
    <w:lvl w:ilvl="0">
      <w:start w:val="1"/>
      <w:numFmt w:val="decimal"/>
      <w:lvlText w:val="%1."/>
      <w:lvlJc w:val="left"/>
      <w:pPr>
        <w:ind w:left="317" w:hanging="202"/>
        <w:jc w:val="left"/>
      </w:pPr>
      <w:rPr>
        <w:rFonts w:ascii="Times New Roman" w:eastAsia="Times New Roman" w:hAnsi="Times New Roman" w:cs="Times New Roman" w:hint="default"/>
        <w:b/>
        <w:bCs/>
        <w:w w:val="100"/>
        <w:sz w:val="20"/>
        <w:szCs w:val="20"/>
      </w:rPr>
    </w:lvl>
    <w:lvl w:ilvl="1">
      <w:start w:val="1"/>
      <w:numFmt w:val="decimal"/>
      <w:lvlText w:val="%1.%2."/>
      <w:lvlJc w:val="left"/>
      <w:pPr>
        <w:ind w:left="471" w:hanging="356"/>
        <w:jc w:val="left"/>
      </w:pPr>
      <w:rPr>
        <w:rFonts w:ascii="Times New Roman" w:eastAsia="Times New Roman" w:hAnsi="Times New Roman" w:cs="Times New Roman" w:hint="default"/>
        <w:b/>
        <w:bCs/>
        <w:spacing w:val="-5"/>
        <w:w w:val="100"/>
        <w:sz w:val="20"/>
        <w:szCs w:val="20"/>
      </w:rPr>
    </w:lvl>
    <w:lvl w:ilvl="2">
      <w:numFmt w:val="bullet"/>
      <w:lvlText w:val="•"/>
      <w:lvlJc w:val="left"/>
      <w:pPr>
        <w:ind w:left="540" w:hanging="356"/>
      </w:pPr>
      <w:rPr>
        <w:rFonts w:hint="default"/>
      </w:rPr>
    </w:lvl>
    <w:lvl w:ilvl="3">
      <w:numFmt w:val="bullet"/>
      <w:lvlText w:val="•"/>
      <w:lvlJc w:val="left"/>
      <w:pPr>
        <w:ind w:left="1690" w:hanging="356"/>
      </w:pPr>
      <w:rPr>
        <w:rFonts w:hint="default"/>
      </w:rPr>
    </w:lvl>
    <w:lvl w:ilvl="4">
      <w:numFmt w:val="bullet"/>
      <w:lvlText w:val="•"/>
      <w:lvlJc w:val="left"/>
      <w:pPr>
        <w:ind w:left="2840" w:hanging="356"/>
      </w:pPr>
      <w:rPr>
        <w:rFonts w:hint="default"/>
      </w:rPr>
    </w:lvl>
    <w:lvl w:ilvl="5">
      <w:numFmt w:val="bullet"/>
      <w:lvlText w:val="•"/>
      <w:lvlJc w:val="left"/>
      <w:pPr>
        <w:ind w:left="3990" w:hanging="356"/>
      </w:pPr>
      <w:rPr>
        <w:rFonts w:hint="default"/>
      </w:rPr>
    </w:lvl>
    <w:lvl w:ilvl="6">
      <w:numFmt w:val="bullet"/>
      <w:lvlText w:val="•"/>
      <w:lvlJc w:val="left"/>
      <w:pPr>
        <w:ind w:left="5140" w:hanging="356"/>
      </w:pPr>
      <w:rPr>
        <w:rFonts w:hint="default"/>
      </w:rPr>
    </w:lvl>
    <w:lvl w:ilvl="7">
      <w:numFmt w:val="bullet"/>
      <w:lvlText w:val="•"/>
      <w:lvlJc w:val="left"/>
      <w:pPr>
        <w:ind w:left="6290" w:hanging="356"/>
      </w:pPr>
      <w:rPr>
        <w:rFonts w:hint="default"/>
      </w:rPr>
    </w:lvl>
    <w:lvl w:ilvl="8">
      <w:numFmt w:val="bullet"/>
      <w:lvlText w:val="•"/>
      <w:lvlJc w:val="left"/>
      <w:pPr>
        <w:ind w:left="7440" w:hanging="356"/>
      </w:pPr>
      <w:rPr>
        <w:rFonts w:hint="default"/>
      </w:rPr>
    </w:lvl>
  </w:abstractNum>
  <w:abstractNum w:abstractNumId="5">
    <w:nsid w:val="349F76CC"/>
    <w:multiLevelType w:val="hybridMultilevel"/>
    <w:tmpl w:val="6A886DDC"/>
    <w:lvl w:ilvl="0" w:tplc="1A66FDE0">
      <w:start w:val="1"/>
      <w:numFmt w:val="lowerLetter"/>
      <w:lvlText w:val="%1)"/>
      <w:lvlJc w:val="left"/>
      <w:pPr>
        <w:ind w:left="965" w:hanging="212"/>
        <w:jc w:val="left"/>
      </w:pPr>
      <w:rPr>
        <w:rFonts w:ascii="Times New Roman" w:eastAsia="Times New Roman" w:hAnsi="Times New Roman" w:cs="Times New Roman" w:hint="default"/>
        <w:spacing w:val="0"/>
        <w:w w:val="100"/>
        <w:sz w:val="20"/>
        <w:szCs w:val="20"/>
      </w:rPr>
    </w:lvl>
    <w:lvl w:ilvl="1" w:tplc="07244BFE">
      <w:start w:val="1"/>
      <w:numFmt w:val="decimal"/>
      <w:lvlText w:val="%2)"/>
      <w:lvlJc w:val="left"/>
      <w:pPr>
        <w:ind w:left="1186" w:hanging="221"/>
        <w:jc w:val="left"/>
      </w:pPr>
      <w:rPr>
        <w:rFonts w:ascii="Times New Roman" w:eastAsia="Times New Roman" w:hAnsi="Times New Roman" w:cs="Times New Roman" w:hint="default"/>
        <w:w w:val="100"/>
        <w:sz w:val="20"/>
        <w:szCs w:val="20"/>
      </w:rPr>
    </w:lvl>
    <w:lvl w:ilvl="2" w:tplc="B8DC5D46">
      <w:numFmt w:val="bullet"/>
      <w:lvlText w:val="-"/>
      <w:lvlJc w:val="left"/>
      <w:pPr>
        <w:ind w:left="1368" w:hanging="120"/>
      </w:pPr>
      <w:rPr>
        <w:rFonts w:ascii="Times New Roman" w:eastAsia="Times New Roman" w:hAnsi="Times New Roman" w:cs="Times New Roman" w:hint="default"/>
        <w:w w:val="100"/>
        <w:sz w:val="20"/>
        <w:szCs w:val="20"/>
      </w:rPr>
    </w:lvl>
    <w:lvl w:ilvl="3" w:tplc="A0462B38">
      <w:numFmt w:val="bullet"/>
      <w:lvlText w:val="•"/>
      <w:lvlJc w:val="left"/>
      <w:pPr>
        <w:ind w:left="2407" w:hanging="120"/>
      </w:pPr>
      <w:rPr>
        <w:rFonts w:hint="default"/>
      </w:rPr>
    </w:lvl>
    <w:lvl w:ilvl="4" w:tplc="8CCE4A66">
      <w:numFmt w:val="bullet"/>
      <w:lvlText w:val="•"/>
      <w:lvlJc w:val="left"/>
      <w:pPr>
        <w:ind w:left="3455" w:hanging="120"/>
      </w:pPr>
      <w:rPr>
        <w:rFonts w:hint="default"/>
      </w:rPr>
    </w:lvl>
    <w:lvl w:ilvl="5" w:tplc="A2C4E37C">
      <w:numFmt w:val="bullet"/>
      <w:lvlText w:val="•"/>
      <w:lvlJc w:val="left"/>
      <w:pPr>
        <w:ind w:left="4502" w:hanging="120"/>
      </w:pPr>
      <w:rPr>
        <w:rFonts w:hint="default"/>
      </w:rPr>
    </w:lvl>
    <w:lvl w:ilvl="6" w:tplc="B2947228">
      <w:numFmt w:val="bullet"/>
      <w:lvlText w:val="•"/>
      <w:lvlJc w:val="left"/>
      <w:pPr>
        <w:ind w:left="5550" w:hanging="120"/>
      </w:pPr>
      <w:rPr>
        <w:rFonts w:hint="default"/>
      </w:rPr>
    </w:lvl>
    <w:lvl w:ilvl="7" w:tplc="D31668D8">
      <w:numFmt w:val="bullet"/>
      <w:lvlText w:val="•"/>
      <w:lvlJc w:val="left"/>
      <w:pPr>
        <w:ind w:left="6597" w:hanging="120"/>
      </w:pPr>
      <w:rPr>
        <w:rFonts w:hint="default"/>
      </w:rPr>
    </w:lvl>
    <w:lvl w:ilvl="8" w:tplc="80B669C4">
      <w:numFmt w:val="bullet"/>
      <w:lvlText w:val="•"/>
      <w:lvlJc w:val="left"/>
      <w:pPr>
        <w:ind w:left="7645" w:hanging="120"/>
      </w:pPr>
      <w:rPr>
        <w:rFonts w:hint="default"/>
      </w:rPr>
    </w:lvl>
  </w:abstractNum>
  <w:abstractNum w:abstractNumId="6">
    <w:nsid w:val="35E66AE8"/>
    <w:multiLevelType w:val="hybridMultilevel"/>
    <w:tmpl w:val="372E405E"/>
    <w:lvl w:ilvl="0" w:tplc="ABD472CC">
      <w:start w:val="1"/>
      <w:numFmt w:val="lowerLetter"/>
      <w:lvlText w:val="%1."/>
      <w:lvlJc w:val="left"/>
      <w:pPr>
        <w:ind w:left="1263" w:hanging="360"/>
        <w:jc w:val="left"/>
      </w:pPr>
      <w:rPr>
        <w:rFonts w:ascii="Times New Roman" w:eastAsia="Times New Roman" w:hAnsi="Times New Roman" w:cs="Times New Roman" w:hint="default"/>
        <w:spacing w:val="0"/>
        <w:w w:val="100"/>
        <w:sz w:val="20"/>
        <w:szCs w:val="20"/>
      </w:rPr>
    </w:lvl>
    <w:lvl w:ilvl="1" w:tplc="5A18A2CA">
      <w:numFmt w:val="bullet"/>
      <w:lvlText w:val="•"/>
      <w:lvlJc w:val="left"/>
      <w:pPr>
        <w:ind w:left="2108" w:hanging="360"/>
      </w:pPr>
      <w:rPr>
        <w:rFonts w:hint="default"/>
      </w:rPr>
    </w:lvl>
    <w:lvl w:ilvl="2" w:tplc="905EE21A">
      <w:numFmt w:val="bullet"/>
      <w:lvlText w:val="•"/>
      <w:lvlJc w:val="left"/>
      <w:pPr>
        <w:ind w:left="2956" w:hanging="360"/>
      </w:pPr>
      <w:rPr>
        <w:rFonts w:hint="default"/>
      </w:rPr>
    </w:lvl>
    <w:lvl w:ilvl="3" w:tplc="8926DB8C">
      <w:numFmt w:val="bullet"/>
      <w:lvlText w:val="•"/>
      <w:lvlJc w:val="left"/>
      <w:pPr>
        <w:ind w:left="3804" w:hanging="360"/>
      </w:pPr>
      <w:rPr>
        <w:rFonts w:hint="default"/>
      </w:rPr>
    </w:lvl>
    <w:lvl w:ilvl="4" w:tplc="24B6C26A">
      <w:numFmt w:val="bullet"/>
      <w:lvlText w:val="•"/>
      <w:lvlJc w:val="left"/>
      <w:pPr>
        <w:ind w:left="4652" w:hanging="360"/>
      </w:pPr>
      <w:rPr>
        <w:rFonts w:hint="default"/>
      </w:rPr>
    </w:lvl>
    <w:lvl w:ilvl="5" w:tplc="ECA4D794">
      <w:numFmt w:val="bullet"/>
      <w:lvlText w:val="•"/>
      <w:lvlJc w:val="left"/>
      <w:pPr>
        <w:ind w:left="5500" w:hanging="360"/>
      </w:pPr>
      <w:rPr>
        <w:rFonts w:hint="default"/>
      </w:rPr>
    </w:lvl>
    <w:lvl w:ilvl="6" w:tplc="CD885C0A">
      <w:numFmt w:val="bullet"/>
      <w:lvlText w:val="•"/>
      <w:lvlJc w:val="left"/>
      <w:pPr>
        <w:ind w:left="6348" w:hanging="360"/>
      </w:pPr>
      <w:rPr>
        <w:rFonts w:hint="default"/>
      </w:rPr>
    </w:lvl>
    <w:lvl w:ilvl="7" w:tplc="77706114">
      <w:numFmt w:val="bullet"/>
      <w:lvlText w:val="•"/>
      <w:lvlJc w:val="left"/>
      <w:pPr>
        <w:ind w:left="7196" w:hanging="360"/>
      </w:pPr>
      <w:rPr>
        <w:rFonts w:hint="default"/>
      </w:rPr>
    </w:lvl>
    <w:lvl w:ilvl="8" w:tplc="BA1EB7A2">
      <w:numFmt w:val="bullet"/>
      <w:lvlText w:val="•"/>
      <w:lvlJc w:val="left"/>
      <w:pPr>
        <w:ind w:left="8044" w:hanging="360"/>
      </w:pPr>
      <w:rPr>
        <w:rFonts w:hint="default"/>
      </w:rPr>
    </w:lvl>
  </w:abstractNum>
  <w:abstractNum w:abstractNumId="7">
    <w:nsid w:val="3B560C42"/>
    <w:multiLevelType w:val="hybridMultilevel"/>
    <w:tmpl w:val="D6B6B03A"/>
    <w:lvl w:ilvl="0" w:tplc="278CAA3E">
      <w:numFmt w:val="bullet"/>
      <w:lvlText w:val=""/>
      <w:lvlJc w:val="left"/>
      <w:pPr>
        <w:ind w:left="543" w:hanging="284"/>
      </w:pPr>
      <w:rPr>
        <w:rFonts w:ascii="Symbol" w:eastAsia="Symbol" w:hAnsi="Symbol" w:cs="Symbol" w:hint="default"/>
        <w:w w:val="100"/>
        <w:sz w:val="20"/>
        <w:szCs w:val="20"/>
      </w:rPr>
    </w:lvl>
    <w:lvl w:ilvl="1" w:tplc="A746AB4A">
      <w:numFmt w:val="bullet"/>
      <w:lvlText w:val="•"/>
      <w:lvlJc w:val="left"/>
      <w:pPr>
        <w:ind w:left="1460" w:hanging="284"/>
      </w:pPr>
      <w:rPr>
        <w:rFonts w:hint="default"/>
      </w:rPr>
    </w:lvl>
    <w:lvl w:ilvl="2" w:tplc="C3508664">
      <w:numFmt w:val="bullet"/>
      <w:lvlText w:val="•"/>
      <w:lvlJc w:val="left"/>
      <w:pPr>
        <w:ind w:left="2380" w:hanging="284"/>
      </w:pPr>
      <w:rPr>
        <w:rFonts w:hint="default"/>
      </w:rPr>
    </w:lvl>
    <w:lvl w:ilvl="3" w:tplc="11BC9550">
      <w:numFmt w:val="bullet"/>
      <w:lvlText w:val="•"/>
      <w:lvlJc w:val="left"/>
      <w:pPr>
        <w:ind w:left="3300" w:hanging="284"/>
      </w:pPr>
      <w:rPr>
        <w:rFonts w:hint="default"/>
      </w:rPr>
    </w:lvl>
    <w:lvl w:ilvl="4" w:tplc="C5303B0A">
      <w:numFmt w:val="bullet"/>
      <w:lvlText w:val="•"/>
      <w:lvlJc w:val="left"/>
      <w:pPr>
        <w:ind w:left="4220" w:hanging="284"/>
      </w:pPr>
      <w:rPr>
        <w:rFonts w:hint="default"/>
      </w:rPr>
    </w:lvl>
    <w:lvl w:ilvl="5" w:tplc="5608F066">
      <w:numFmt w:val="bullet"/>
      <w:lvlText w:val="•"/>
      <w:lvlJc w:val="left"/>
      <w:pPr>
        <w:ind w:left="5140" w:hanging="284"/>
      </w:pPr>
      <w:rPr>
        <w:rFonts w:hint="default"/>
      </w:rPr>
    </w:lvl>
    <w:lvl w:ilvl="6" w:tplc="09CAE2EC">
      <w:numFmt w:val="bullet"/>
      <w:lvlText w:val="•"/>
      <w:lvlJc w:val="left"/>
      <w:pPr>
        <w:ind w:left="6060" w:hanging="284"/>
      </w:pPr>
      <w:rPr>
        <w:rFonts w:hint="default"/>
      </w:rPr>
    </w:lvl>
    <w:lvl w:ilvl="7" w:tplc="26084802">
      <w:numFmt w:val="bullet"/>
      <w:lvlText w:val="•"/>
      <w:lvlJc w:val="left"/>
      <w:pPr>
        <w:ind w:left="6980" w:hanging="284"/>
      </w:pPr>
      <w:rPr>
        <w:rFonts w:hint="default"/>
      </w:rPr>
    </w:lvl>
    <w:lvl w:ilvl="8" w:tplc="F140BB3A">
      <w:numFmt w:val="bullet"/>
      <w:lvlText w:val="•"/>
      <w:lvlJc w:val="left"/>
      <w:pPr>
        <w:ind w:left="7900" w:hanging="284"/>
      </w:pPr>
      <w:rPr>
        <w:rFonts w:hint="default"/>
      </w:rPr>
    </w:lvl>
  </w:abstractNum>
  <w:abstractNum w:abstractNumId="8">
    <w:nsid w:val="3BC41BD3"/>
    <w:multiLevelType w:val="hybridMultilevel"/>
    <w:tmpl w:val="47CE1216"/>
    <w:lvl w:ilvl="0" w:tplc="592413E8">
      <w:start w:val="1"/>
      <w:numFmt w:val="decimal"/>
      <w:lvlText w:val="(%1)"/>
      <w:lvlJc w:val="left"/>
      <w:pPr>
        <w:ind w:left="831" w:hanging="288"/>
        <w:jc w:val="left"/>
      </w:pPr>
      <w:rPr>
        <w:rFonts w:ascii="Times New Roman" w:eastAsia="Times New Roman" w:hAnsi="Times New Roman" w:cs="Times New Roman" w:hint="default"/>
        <w:b/>
        <w:bCs/>
        <w:w w:val="100"/>
        <w:sz w:val="20"/>
        <w:szCs w:val="20"/>
      </w:rPr>
    </w:lvl>
    <w:lvl w:ilvl="1" w:tplc="017AFB32">
      <w:numFmt w:val="bullet"/>
      <w:lvlText w:val=""/>
      <w:lvlJc w:val="left"/>
      <w:pPr>
        <w:ind w:left="1690" w:hanging="360"/>
      </w:pPr>
      <w:rPr>
        <w:rFonts w:ascii="Symbol" w:eastAsia="Symbol" w:hAnsi="Symbol" w:cs="Symbol" w:hint="default"/>
        <w:w w:val="100"/>
        <w:sz w:val="20"/>
        <w:szCs w:val="20"/>
      </w:rPr>
    </w:lvl>
    <w:lvl w:ilvl="2" w:tplc="60A4C9DC">
      <w:numFmt w:val="bullet"/>
      <w:lvlText w:val="•"/>
      <w:lvlJc w:val="left"/>
      <w:pPr>
        <w:ind w:left="2593" w:hanging="360"/>
      </w:pPr>
      <w:rPr>
        <w:rFonts w:hint="default"/>
      </w:rPr>
    </w:lvl>
    <w:lvl w:ilvl="3" w:tplc="82824764">
      <w:numFmt w:val="bullet"/>
      <w:lvlText w:val="•"/>
      <w:lvlJc w:val="left"/>
      <w:pPr>
        <w:ind w:left="3486" w:hanging="360"/>
      </w:pPr>
      <w:rPr>
        <w:rFonts w:hint="default"/>
      </w:rPr>
    </w:lvl>
    <w:lvl w:ilvl="4" w:tplc="2E90C3D2">
      <w:numFmt w:val="bullet"/>
      <w:lvlText w:val="•"/>
      <w:lvlJc w:val="left"/>
      <w:pPr>
        <w:ind w:left="4380" w:hanging="360"/>
      </w:pPr>
      <w:rPr>
        <w:rFonts w:hint="default"/>
      </w:rPr>
    </w:lvl>
    <w:lvl w:ilvl="5" w:tplc="F39E9D3C">
      <w:numFmt w:val="bullet"/>
      <w:lvlText w:val="•"/>
      <w:lvlJc w:val="left"/>
      <w:pPr>
        <w:ind w:left="5273" w:hanging="360"/>
      </w:pPr>
      <w:rPr>
        <w:rFonts w:hint="default"/>
      </w:rPr>
    </w:lvl>
    <w:lvl w:ilvl="6" w:tplc="7D409246">
      <w:numFmt w:val="bullet"/>
      <w:lvlText w:val="•"/>
      <w:lvlJc w:val="left"/>
      <w:pPr>
        <w:ind w:left="6166" w:hanging="360"/>
      </w:pPr>
      <w:rPr>
        <w:rFonts w:hint="default"/>
      </w:rPr>
    </w:lvl>
    <w:lvl w:ilvl="7" w:tplc="0BE6F2C4">
      <w:numFmt w:val="bullet"/>
      <w:lvlText w:val="•"/>
      <w:lvlJc w:val="left"/>
      <w:pPr>
        <w:ind w:left="7060" w:hanging="360"/>
      </w:pPr>
      <w:rPr>
        <w:rFonts w:hint="default"/>
      </w:rPr>
    </w:lvl>
    <w:lvl w:ilvl="8" w:tplc="0B70113C">
      <w:numFmt w:val="bullet"/>
      <w:lvlText w:val="•"/>
      <w:lvlJc w:val="left"/>
      <w:pPr>
        <w:ind w:left="7953" w:hanging="360"/>
      </w:pPr>
      <w:rPr>
        <w:rFonts w:hint="default"/>
      </w:rPr>
    </w:lvl>
  </w:abstractNum>
  <w:abstractNum w:abstractNumId="9">
    <w:nsid w:val="43FC6BD9"/>
    <w:multiLevelType w:val="hybridMultilevel"/>
    <w:tmpl w:val="66A8B4AA"/>
    <w:lvl w:ilvl="0" w:tplc="4DD2E52C">
      <w:start w:val="2"/>
      <w:numFmt w:val="decimal"/>
      <w:lvlText w:val="%1."/>
      <w:lvlJc w:val="left"/>
      <w:pPr>
        <w:ind w:left="317" w:hanging="202"/>
        <w:jc w:val="left"/>
      </w:pPr>
      <w:rPr>
        <w:rFonts w:ascii="Times New Roman" w:eastAsia="Times New Roman" w:hAnsi="Times New Roman" w:cs="Times New Roman" w:hint="default"/>
        <w:b/>
        <w:bCs/>
        <w:spacing w:val="-26"/>
        <w:w w:val="100"/>
        <w:sz w:val="20"/>
        <w:szCs w:val="20"/>
      </w:rPr>
    </w:lvl>
    <w:lvl w:ilvl="1" w:tplc="80A25EF6">
      <w:start w:val="1"/>
      <w:numFmt w:val="lowerLetter"/>
      <w:lvlText w:val="%2."/>
      <w:lvlJc w:val="left"/>
      <w:pPr>
        <w:ind w:left="836" w:hanging="360"/>
        <w:jc w:val="left"/>
      </w:pPr>
      <w:rPr>
        <w:rFonts w:ascii="Times New Roman" w:eastAsia="Times New Roman" w:hAnsi="Times New Roman" w:cs="Times New Roman" w:hint="default"/>
        <w:spacing w:val="0"/>
        <w:w w:val="100"/>
        <w:sz w:val="20"/>
        <w:szCs w:val="20"/>
      </w:rPr>
    </w:lvl>
    <w:lvl w:ilvl="2" w:tplc="9F669EDE">
      <w:numFmt w:val="bullet"/>
      <w:lvlText w:val="•"/>
      <w:lvlJc w:val="left"/>
      <w:pPr>
        <w:ind w:left="1828" w:hanging="360"/>
      </w:pPr>
      <w:rPr>
        <w:rFonts w:hint="default"/>
      </w:rPr>
    </w:lvl>
    <w:lvl w:ilvl="3" w:tplc="5AD4E520">
      <w:numFmt w:val="bullet"/>
      <w:lvlText w:val="•"/>
      <w:lvlJc w:val="left"/>
      <w:pPr>
        <w:ind w:left="2817" w:hanging="360"/>
      </w:pPr>
      <w:rPr>
        <w:rFonts w:hint="default"/>
      </w:rPr>
    </w:lvl>
    <w:lvl w:ilvl="4" w:tplc="BEBCA5FC">
      <w:numFmt w:val="bullet"/>
      <w:lvlText w:val="•"/>
      <w:lvlJc w:val="left"/>
      <w:pPr>
        <w:ind w:left="3806" w:hanging="360"/>
      </w:pPr>
      <w:rPr>
        <w:rFonts w:hint="default"/>
      </w:rPr>
    </w:lvl>
    <w:lvl w:ilvl="5" w:tplc="4DAE8498">
      <w:numFmt w:val="bullet"/>
      <w:lvlText w:val="•"/>
      <w:lvlJc w:val="left"/>
      <w:pPr>
        <w:ind w:left="4795" w:hanging="360"/>
      </w:pPr>
      <w:rPr>
        <w:rFonts w:hint="default"/>
      </w:rPr>
    </w:lvl>
    <w:lvl w:ilvl="6" w:tplc="19FE89AE">
      <w:numFmt w:val="bullet"/>
      <w:lvlText w:val="•"/>
      <w:lvlJc w:val="left"/>
      <w:pPr>
        <w:ind w:left="5784" w:hanging="360"/>
      </w:pPr>
      <w:rPr>
        <w:rFonts w:hint="default"/>
      </w:rPr>
    </w:lvl>
    <w:lvl w:ilvl="7" w:tplc="5478070A">
      <w:numFmt w:val="bullet"/>
      <w:lvlText w:val="•"/>
      <w:lvlJc w:val="left"/>
      <w:pPr>
        <w:ind w:left="6773" w:hanging="360"/>
      </w:pPr>
      <w:rPr>
        <w:rFonts w:hint="default"/>
      </w:rPr>
    </w:lvl>
    <w:lvl w:ilvl="8" w:tplc="8B2696E6">
      <w:numFmt w:val="bullet"/>
      <w:lvlText w:val="•"/>
      <w:lvlJc w:val="left"/>
      <w:pPr>
        <w:ind w:left="7762" w:hanging="360"/>
      </w:pPr>
      <w:rPr>
        <w:rFonts w:hint="default"/>
      </w:rPr>
    </w:lvl>
  </w:abstractNum>
  <w:abstractNum w:abstractNumId="10">
    <w:nsid w:val="502F6F59"/>
    <w:multiLevelType w:val="hybridMultilevel"/>
    <w:tmpl w:val="F2CC41D6"/>
    <w:lvl w:ilvl="0" w:tplc="0EECCDC8">
      <w:numFmt w:val="bullet"/>
      <w:lvlText w:val=""/>
      <w:lvlJc w:val="left"/>
      <w:pPr>
        <w:ind w:left="1263" w:hanging="360"/>
      </w:pPr>
      <w:rPr>
        <w:rFonts w:ascii="Symbol" w:eastAsia="Symbol" w:hAnsi="Symbol" w:cs="Symbol" w:hint="default"/>
        <w:w w:val="100"/>
        <w:sz w:val="20"/>
        <w:szCs w:val="20"/>
      </w:rPr>
    </w:lvl>
    <w:lvl w:ilvl="1" w:tplc="22009E2C">
      <w:numFmt w:val="bullet"/>
      <w:lvlText w:val="•"/>
      <w:lvlJc w:val="left"/>
      <w:pPr>
        <w:ind w:left="2108" w:hanging="360"/>
      </w:pPr>
      <w:rPr>
        <w:rFonts w:hint="default"/>
      </w:rPr>
    </w:lvl>
    <w:lvl w:ilvl="2" w:tplc="9F4CADE8">
      <w:numFmt w:val="bullet"/>
      <w:lvlText w:val="•"/>
      <w:lvlJc w:val="left"/>
      <w:pPr>
        <w:ind w:left="2956" w:hanging="360"/>
      </w:pPr>
      <w:rPr>
        <w:rFonts w:hint="default"/>
      </w:rPr>
    </w:lvl>
    <w:lvl w:ilvl="3" w:tplc="42D0A572">
      <w:numFmt w:val="bullet"/>
      <w:lvlText w:val="•"/>
      <w:lvlJc w:val="left"/>
      <w:pPr>
        <w:ind w:left="3804" w:hanging="360"/>
      </w:pPr>
      <w:rPr>
        <w:rFonts w:hint="default"/>
      </w:rPr>
    </w:lvl>
    <w:lvl w:ilvl="4" w:tplc="A2B0B448">
      <w:numFmt w:val="bullet"/>
      <w:lvlText w:val="•"/>
      <w:lvlJc w:val="left"/>
      <w:pPr>
        <w:ind w:left="4652" w:hanging="360"/>
      </w:pPr>
      <w:rPr>
        <w:rFonts w:hint="default"/>
      </w:rPr>
    </w:lvl>
    <w:lvl w:ilvl="5" w:tplc="D82A4AC8">
      <w:numFmt w:val="bullet"/>
      <w:lvlText w:val="•"/>
      <w:lvlJc w:val="left"/>
      <w:pPr>
        <w:ind w:left="5500" w:hanging="360"/>
      </w:pPr>
      <w:rPr>
        <w:rFonts w:hint="default"/>
      </w:rPr>
    </w:lvl>
    <w:lvl w:ilvl="6" w:tplc="43C07A8E">
      <w:numFmt w:val="bullet"/>
      <w:lvlText w:val="•"/>
      <w:lvlJc w:val="left"/>
      <w:pPr>
        <w:ind w:left="6348" w:hanging="360"/>
      </w:pPr>
      <w:rPr>
        <w:rFonts w:hint="default"/>
      </w:rPr>
    </w:lvl>
    <w:lvl w:ilvl="7" w:tplc="016CCAD6">
      <w:numFmt w:val="bullet"/>
      <w:lvlText w:val="•"/>
      <w:lvlJc w:val="left"/>
      <w:pPr>
        <w:ind w:left="7196" w:hanging="360"/>
      </w:pPr>
      <w:rPr>
        <w:rFonts w:hint="default"/>
      </w:rPr>
    </w:lvl>
    <w:lvl w:ilvl="8" w:tplc="F56E452C">
      <w:numFmt w:val="bullet"/>
      <w:lvlText w:val="•"/>
      <w:lvlJc w:val="left"/>
      <w:pPr>
        <w:ind w:left="8044" w:hanging="360"/>
      </w:pPr>
      <w:rPr>
        <w:rFonts w:hint="default"/>
      </w:rPr>
    </w:lvl>
  </w:abstractNum>
  <w:abstractNum w:abstractNumId="11">
    <w:nsid w:val="5331346A"/>
    <w:multiLevelType w:val="multilevel"/>
    <w:tmpl w:val="0C34ACAA"/>
    <w:lvl w:ilvl="0">
      <w:start w:val="7"/>
      <w:numFmt w:val="decimal"/>
      <w:lvlText w:val="%1"/>
      <w:lvlJc w:val="left"/>
      <w:pPr>
        <w:ind w:left="466" w:hanging="351"/>
        <w:jc w:val="left"/>
      </w:pPr>
      <w:rPr>
        <w:rFonts w:hint="default"/>
      </w:rPr>
    </w:lvl>
    <w:lvl w:ilvl="1">
      <w:start w:val="1"/>
      <w:numFmt w:val="decimal"/>
      <w:lvlText w:val="%1.%2."/>
      <w:lvlJc w:val="left"/>
      <w:pPr>
        <w:ind w:left="466" w:hanging="351"/>
        <w:jc w:val="left"/>
      </w:pPr>
      <w:rPr>
        <w:rFonts w:ascii="Times New Roman" w:eastAsia="Times New Roman" w:hAnsi="Times New Roman" w:cs="Times New Roman" w:hint="default"/>
        <w:b/>
        <w:bCs/>
        <w:spacing w:val="-5"/>
        <w:w w:val="100"/>
        <w:sz w:val="20"/>
        <w:szCs w:val="20"/>
      </w:rPr>
    </w:lvl>
    <w:lvl w:ilvl="2">
      <w:numFmt w:val="bullet"/>
      <w:lvlText w:val="•"/>
      <w:lvlJc w:val="left"/>
      <w:pPr>
        <w:ind w:left="1562" w:hanging="351"/>
      </w:pPr>
      <w:rPr>
        <w:rFonts w:hint="default"/>
      </w:rPr>
    </w:lvl>
    <w:lvl w:ilvl="3">
      <w:numFmt w:val="bullet"/>
      <w:lvlText w:val="•"/>
      <w:lvlJc w:val="left"/>
      <w:pPr>
        <w:ind w:left="2584" w:hanging="351"/>
      </w:pPr>
      <w:rPr>
        <w:rFonts w:hint="default"/>
      </w:rPr>
    </w:lvl>
    <w:lvl w:ilvl="4">
      <w:numFmt w:val="bullet"/>
      <w:lvlText w:val="•"/>
      <w:lvlJc w:val="left"/>
      <w:pPr>
        <w:ind w:left="3606" w:hanging="351"/>
      </w:pPr>
      <w:rPr>
        <w:rFonts w:hint="default"/>
      </w:rPr>
    </w:lvl>
    <w:lvl w:ilvl="5">
      <w:numFmt w:val="bullet"/>
      <w:lvlText w:val="•"/>
      <w:lvlJc w:val="left"/>
      <w:pPr>
        <w:ind w:left="4628" w:hanging="351"/>
      </w:pPr>
      <w:rPr>
        <w:rFonts w:hint="default"/>
      </w:rPr>
    </w:lvl>
    <w:lvl w:ilvl="6">
      <w:numFmt w:val="bullet"/>
      <w:lvlText w:val="•"/>
      <w:lvlJc w:val="left"/>
      <w:pPr>
        <w:ind w:left="5651" w:hanging="351"/>
      </w:pPr>
      <w:rPr>
        <w:rFonts w:hint="default"/>
      </w:rPr>
    </w:lvl>
    <w:lvl w:ilvl="7">
      <w:numFmt w:val="bullet"/>
      <w:lvlText w:val="•"/>
      <w:lvlJc w:val="left"/>
      <w:pPr>
        <w:ind w:left="6673" w:hanging="351"/>
      </w:pPr>
      <w:rPr>
        <w:rFonts w:hint="default"/>
      </w:rPr>
    </w:lvl>
    <w:lvl w:ilvl="8">
      <w:numFmt w:val="bullet"/>
      <w:lvlText w:val="•"/>
      <w:lvlJc w:val="left"/>
      <w:pPr>
        <w:ind w:left="7695" w:hanging="351"/>
      </w:pPr>
      <w:rPr>
        <w:rFonts w:hint="default"/>
      </w:rPr>
    </w:lvl>
  </w:abstractNum>
  <w:abstractNum w:abstractNumId="12">
    <w:nsid w:val="5503286D"/>
    <w:multiLevelType w:val="multilevel"/>
    <w:tmpl w:val="7FC04BF4"/>
    <w:lvl w:ilvl="0">
      <w:start w:val="8"/>
      <w:numFmt w:val="decimal"/>
      <w:lvlText w:val="%1"/>
      <w:lvlJc w:val="left"/>
      <w:pPr>
        <w:ind w:left="471" w:hanging="356"/>
        <w:jc w:val="left"/>
      </w:pPr>
      <w:rPr>
        <w:rFonts w:hint="default"/>
      </w:rPr>
    </w:lvl>
    <w:lvl w:ilvl="1">
      <w:start w:val="1"/>
      <w:numFmt w:val="decimal"/>
      <w:lvlText w:val="%1.%2."/>
      <w:lvlJc w:val="left"/>
      <w:pPr>
        <w:ind w:left="471" w:hanging="356"/>
        <w:jc w:val="left"/>
      </w:pPr>
      <w:rPr>
        <w:rFonts w:ascii="Times New Roman" w:eastAsia="Times New Roman" w:hAnsi="Times New Roman" w:cs="Times New Roman" w:hint="default"/>
        <w:b/>
        <w:bCs/>
        <w:spacing w:val="-5"/>
        <w:w w:val="100"/>
        <w:sz w:val="20"/>
        <w:szCs w:val="20"/>
      </w:rPr>
    </w:lvl>
    <w:lvl w:ilvl="2">
      <w:start w:val="1"/>
      <w:numFmt w:val="lowerLetter"/>
      <w:lvlText w:val="%3."/>
      <w:lvlJc w:val="left"/>
      <w:pPr>
        <w:ind w:left="1263" w:hanging="360"/>
        <w:jc w:val="left"/>
      </w:pPr>
      <w:rPr>
        <w:rFonts w:ascii="Times New Roman" w:eastAsia="Times New Roman" w:hAnsi="Times New Roman" w:cs="Times New Roman" w:hint="default"/>
        <w:spacing w:val="0"/>
        <w:w w:val="100"/>
        <w:sz w:val="20"/>
        <w:szCs w:val="20"/>
      </w:rPr>
    </w:lvl>
    <w:lvl w:ilvl="3">
      <w:numFmt w:val="bullet"/>
      <w:lvlText w:val="•"/>
      <w:lvlJc w:val="left"/>
      <w:pPr>
        <w:ind w:left="3144" w:hanging="360"/>
      </w:pPr>
      <w:rPr>
        <w:rFonts w:hint="default"/>
      </w:rPr>
    </w:lvl>
    <w:lvl w:ilvl="4">
      <w:numFmt w:val="bullet"/>
      <w:lvlText w:val="•"/>
      <w:lvlJc w:val="left"/>
      <w:pPr>
        <w:ind w:left="4086" w:hanging="360"/>
      </w:pPr>
      <w:rPr>
        <w:rFonts w:hint="default"/>
      </w:rPr>
    </w:lvl>
    <w:lvl w:ilvl="5">
      <w:numFmt w:val="bullet"/>
      <w:lvlText w:val="•"/>
      <w:lvlJc w:val="left"/>
      <w:pPr>
        <w:ind w:left="5028" w:hanging="360"/>
      </w:pPr>
      <w:rPr>
        <w:rFonts w:hint="default"/>
      </w:rPr>
    </w:lvl>
    <w:lvl w:ilvl="6">
      <w:numFmt w:val="bullet"/>
      <w:lvlText w:val="•"/>
      <w:lvlJc w:val="left"/>
      <w:pPr>
        <w:ind w:left="5971" w:hanging="360"/>
      </w:pPr>
      <w:rPr>
        <w:rFonts w:hint="default"/>
      </w:rPr>
    </w:lvl>
    <w:lvl w:ilvl="7">
      <w:numFmt w:val="bullet"/>
      <w:lvlText w:val="•"/>
      <w:lvlJc w:val="left"/>
      <w:pPr>
        <w:ind w:left="6913" w:hanging="360"/>
      </w:pPr>
      <w:rPr>
        <w:rFonts w:hint="default"/>
      </w:rPr>
    </w:lvl>
    <w:lvl w:ilvl="8">
      <w:numFmt w:val="bullet"/>
      <w:lvlText w:val="•"/>
      <w:lvlJc w:val="left"/>
      <w:pPr>
        <w:ind w:left="7855" w:hanging="360"/>
      </w:pPr>
      <w:rPr>
        <w:rFonts w:hint="default"/>
      </w:rPr>
    </w:lvl>
  </w:abstractNum>
  <w:abstractNum w:abstractNumId="13">
    <w:nsid w:val="56B77ACD"/>
    <w:multiLevelType w:val="hybridMultilevel"/>
    <w:tmpl w:val="BD6E9F76"/>
    <w:lvl w:ilvl="0" w:tplc="D9F653CE">
      <w:start w:val="1"/>
      <w:numFmt w:val="decimal"/>
      <w:lvlText w:val="%1."/>
      <w:lvlJc w:val="left"/>
      <w:pPr>
        <w:ind w:left="1263" w:hanging="360"/>
        <w:jc w:val="left"/>
      </w:pPr>
      <w:rPr>
        <w:rFonts w:ascii="Times New Roman" w:eastAsia="Times New Roman" w:hAnsi="Times New Roman" w:cs="Times New Roman" w:hint="default"/>
        <w:w w:val="100"/>
        <w:sz w:val="20"/>
        <w:szCs w:val="20"/>
      </w:rPr>
    </w:lvl>
    <w:lvl w:ilvl="1" w:tplc="9666408C">
      <w:numFmt w:val="bullet"/>
      <w:lvlText w:val=""/>
      <w:lvlJc w:val="left"/>
      <w:pPr>
        <w:ind w:left="1891" w:hanging="360"/>
      </w:pPr>
      <w:rPr>
        <w:rFonts w:ascii="Symbol" w:eastAsia="Symbol" w:hAnsi="Symbol" w:cs="Symbol" w:hint="default"/>
        <w:w w:val="100"/>
        <w:sz w:val="20"/>
        <w:szCs w:val="20"/>
      </w:rPr>
    </w:lvl>
    <w:lvl w:ilvl="2" w:tplc="C1487CCC">
      <w:numFmt w:val="bullet"/>
      <w:lvlText w:val="•"/>
      <w:lvlJc w:val="left"/>
      <w:pPr>
        <w:ind w:left="2771" w:hanging="360"/>
      </w:pPr>
      <w:rPr>
        <w:rFonts w:hint="default"/>
      </w:rPr>
    </w:lvl>
    <w:lvl w:ilvl="3" w:tplc="FB020B76">
      <w:numFmt w:val="bullet"/>
      <w:lvlText w:val="•"/>
      <w:lvlJc w:val="left"/>
      <w:pPr>
        <w:ind w:left="3642" w:hanging="360"/>
      </w:pPr>
      <w:rPr>
        <w:rFonts w:hint="default"/>
      </w:rPr>
    </w:lvl>
    <w:lvl w:ilvl="4" w:tplc="E8164112">
      <w:numFmt w:val="bullet"/>
      <w:lvlText w:val="•"/>
      <w:lvlJc w:val="left"/>
      <w:pPr>
        <w:ind w:left="4513" w:hanging="360"/>
      </w:pPr>
      <w:rPr>
        <w:rFonts w:hint="default"/>
      </w:rPr>
    </w:lvl>
    <w:lvl w:ilvl="5" w:tplc="C5D62E20">
      <w:numFmt w:val="bullet"/>
      <w:lvlText w:val="•"/>
      <w:lvlJc w:val="left"/>
      <w:pPr>
        <w:ind w:left="5384" w:hanging="360"/>
      </w:pPr>
      <w:rPr>
        <w:rFonts w:hint="default"/>
      </w:rPr>
    </w:lvl>
    <w:lvl w:ilvl="6" w:tplc="C65E82A2">
      <w:numFmt w:val="bullet"/>
      <w:lvlText w:val="•"/>
      <w:lvlJc w:val="left"/>
      <w:pPr>
        <w:ind w:left="6255" w:hanging="360"/>
      </w:pPr>
      <w:rPr>
        <w:rFonts w:hint="default"/>
      </w:rPr>
    </w:lvl>
    <w:lvl w:ilvl="7" w:tplc="147E8512">
      <w:numFmt w:val="bullet"/>
      <w:lvlText w:val="•"/>
      <w:lvlJc w:val="left"/>
      <w:pPr>
        <w:ind w:left="7126" w:hanging="360"/>
      </w:pPr>
      <w:rPr>
        <w:rFonts w:hint="default"/>
      </w:rPr>
    </w:lvl>
    <w:lvl w:ilvl="8" w:tplc="7A662624">
      <w:numFmt w:val="bullet"/>
      <w:lvlText w:val="•"/>
      <w:lvlJc w:val="left"/>
      <w:pPr>
        <w:ind w:left="7997" w:hanging="360"/>
      </w:pPr>
      <w:rPr>
        <w:rFonts w:hint="default"/>
      </w:rPr>
    </w:lvl>
  </w:abstractNum>
  <w:abstractNum w:abstractNumId="14">
    <w:nsid w:val="66411C93"/>
    <w:multiLevelType w:val="hybridMultilevel"/>
    <w:tmpl w:val="F5D4845E"/>
    <w:lvl w:ilvl="0" w:tplc="8E6E8ADE">
      <w:numFmt w:val="bullet"/>
      <w:lvlText w:val="-"/>
      <w:lvlJc w:val="left"/>
      <w:pPr>
        <w:ind w:left="682" w:hanging="116"/>
      </w:pPr>
      <w:rPr>
        <w:rFonts w:ascii="Times New Roman" w:eastAsia="Times New Roman" w:hAnsi="Times New Roman" w:cs="Times New Roman" w:hint="default"/>
        <w:w w:val="100"/>
        <w:sz w:val="20"/>
        <w:szCs w:val="20"/>
      </w:rPr>
    </w:lvl>
    <w:lvl w:ilvl="1" w:tplc="C8D8C394">
      <w:numFmt w:val="bullet"/>
      <w:lvlText w:val="•"/>
      <w:lvlJc w:val="left"/>
      <w:pPr>
        <w:ind w:left="1586" w:hanging="116"/>
      </w:pPr>
      <w:rPr>
        <w:rFonts w:hint="default"/>
      </w:rPr>
    </w:lvl>
    <w:lvl w:ilvl="2" w:tplc="9F38C194">
      <w:numFmt w:val="bullet"/>
      <w:lvlText w:val="•"/>
      <w:lvlJc w:val="left"/>
      <w:pPr>
        <w:ind w:left="2492" w:hanging="116"/>
      </w:pPr>
      <w:rPr>
        <w:rFonts w:hint="default"/>
      </w:rPr>
    </w:lvl>
    <w:lvl w:ilvl="3" w:tplc="C9C65B50">
      <w:numFmt w:val="bullet"/>
      <w:lvlText w:val="•"/>
      <w:lvlJc w:val="left"/>
      <w:pPr>
        <w:ind w:left="3398" w:hanging="116"/>
      </w:pPr>
      <w:rPr>
        <w:rFonts w:hint="default"/>
      </w:rPr>
    </w:lvl>
    <w:lvl w:ilvl="4" w:tplc="7C5EA238">
      <w:numFmt w:val="bullet"/>
      <w:lvlText w:val="•"/>
      <w:lvlJc w:val="left"/>
      <w:pPr>
        <w:ind w:left="4304" w:hanging="116"/>
      </w:pPr>
      <w:rPr>
        <w:rFonts w:hint="default"/>
      </w:rPr>
    </w:lvl>
    <w:lvl w:ilvl="5" w:tplc="B09039E6">
      <w:numFmt w:val="bullet"/>
      <w:lvlText w:val="•"/>
      <w:lvlJc w:val="left"/>
      <w:pPr>
        <w:ind w:left="5210" w:hanging="116"/>
      </w:pPr>
      <w:rPr>
        <w:rFonts w:hint="default"/>
      </w:rPr>
    </w:lvl>
    <w:lvl w:ilvl="6" w:tplc="86060F60">
      <w:numFmt w:val="bullet"/>
      <w:lvlText w:val="•"/>
      <w:lvlJc w:val="left"/>
      <w:pPr>
        <w:ind w:left="6116" w:hanging="116"/>
      </w:pPr>
      <w:rPr>
        <w:rFonts w:hint="default"/>
      </w:rPr>
    </w:lvl>
    <w:lvl w:ilvl="7" w:tplc="30A0D6C0">
      <w:numFmt w:val="bullet"/>
      <w:lvlText w:val="•"/>
      <w:lvlJc w:val="left"/>
      <w:pPr>
        <w:ind w:left="7022" w:hanging="116"/>
      </w:pPr>
      <w:rPr>
        <w:rFonts w:hint="default"/>
      </w:rPr>
    </w:lvl>
    <w:lvl w:ilvl="8" w:tplc="2C54FDA4">
      <w:numFmt w:val="bullet"/>
      <w:lvlText w:val="•"/>
      <w:lvlJc w:val="left"/>
      <w:pPr>
        <w:ind w:left="7928" w:hanging="116"/>
      </w:pPr>
      <w:rPr>
        <w:rFonts w:hint="default"/>
      </w:rPr>
    </w:lvl>
  </w:abstractNum>
  <w:abstractNum w:abstractNumId="15">
    <w:nsid w:val="6D4C4DCC"/>
    <w:multiLevelType w:val="multilevel"/>
    <w:tmpl w:val="42F4E27C"/>
    <w:lvl w:ilvl="0">
      <w:start w:val="8"/>
      <w:numFmt w:val="decimal"/>
      <w:lvlText w:val="%1"/>
      <w:lvlJc w:val="left"/>
      <w:pPr>
        <w:ind w:left="620" w:hanging="504"/>
        <w:jc w:val="left"/>
      </w:pPr>
      <w:rPr>
        <w:rFonts w:hint="default"/>
      </w:rPr>
    </w:lvl>
    <w:lvl w:ilvl="1">
      <w:start w:val="4"/>
      <w:numFmt w:val="decimal"/>
      <w:lvlText w:val="%1.%2"/>
      <w:lvlJc w:val="left"/>
      <w:pPr>
        <w:ind w:left="620" w:hanging="504"/>
        <w:jc w:val="left"/>
      </w:pPr>
      <w:rPr>
        <w:rFonts w:hint="default"/>
      </w:rPr>
    </w:lvl>
    <w:lvl w:ilvl="2">
      <w:start w:val="1"/>
      <w:numFmt w:val="decimal"/>
      <w:lvlText w:val="%1.%2.%3."/>
      <w:lvlJc w:val="left"/>
      <w:pPr>
        <w:ind w:left="620" w:hanging="504"/>
        <w:jc w:val="left"/>
      </w:pPr>
      <w:rPr>
        <w:rFonts w:ascii="Times New Roman" w:eastAsia="Times New Roman" w:hAnsi="Times New Roman" w:cs="Times New Roman" w:hint="default"/>
        <w:b/>
        <w:bCs/>
        <w:spacing w:val="-5"/>
        <w:w w:val="100"/>
        <w:sz w:val="20"/>
        <w:szCs w:val="20"/>
      </w:rPr>
    </w:lvl>
    <w:lvl w:ilvl="3">
      <w:start w:val="1"/>
      <w:numFmt w:val="decimal"/>
      <w:lvlText w:val="%4."/>
      <w:lvlJc w:val="left"/>
      <w:pPr>
        <w:ind w:left="1263" w:hanging="360"/>
        <w:jc w:val="left"/>
      </w:pPr>
      <w:rPr>
        <w:rFonts w:ascii="Times New Roman" w:eastAsia="Times New Roman" w:hAnsi="Times New Roman" w:cs="Times New Roman" w:hint="default"/>
        <w:i/>
        <w:w w:val="100"/>
        <w:sz w:val="20"/>
        <w:szCs w:val="20"/>
      </w:rPr>
    </w:lvl>
    <w:lvl w:ilvl="4">
      <w:numFmt w:val="bullet"/>
      <w:lvlText w:val="•"/>
      <w:lvlJc w:val="left"/>
      <w:pPr>
        <w:ind w:left="4086" w:hanging="360"/>
      </w:pPr>
      <w:rPr>
        <w:rFonts w:hint="default"/>
      </w:rPr>
    </w:lvl>
    <w:lvl w:ilvl="5">
      <w:numFmt w:val="bullet"/>
      <w:lvlText w:val="•"/>
      <w:lvlJc w:val="left"/>
      <w:pPr>
        <w:ind w:left="5028" w:hanging="360"/>
      </w:pPr>
      <w:rPr>
        <w:rFonts w:hint="default"/>
      </w:rPr>
    </w:lvl>
    <w:lvl w:ilvl="6">
      <w:numFmt w:val="bullet"/>
      <w:lvlText w:val="•"/>
      <w:lvlJc w:val="left"/>
      <w:pPr>
        <w:ind w:left="5971" w:hanging="360"/>
      </w:pPr>
      <w:rPr>
        <w:rFonts w:hint="default"/>
      </w:rPr>
    </w:lvl>
    <w:lvl w:ilvl="7">
      <w:numFmt w:val="bullet"/>
      <w:lvlText w:val="•"/>
      <w:lvlJc w:val="left"/>
      <w:pPr>
        <w:ind w:left="6913" w:hanging="360"/>
      </w:pPr>
      <w:rPr>
        <w:rFonts w:hint="default"/>
      </w:rPr>
    </w:lvl>
    <w:lvl w:ilvl="8">
      <w:numFmt w:val="bullet"/>
      <w:lvlText w:val="•"/>
      <w:lvlJc w:val="left"/>
      <w:pPr>
        <w:ind w:left="7855" w:hanging="360"/>
      </w:pPr>
      <w:rPr>
        <w:rFonts w:hint="default"/>
      </w:rPr>
    </w:lvl>
  </w:abstractNum>
  <w:abstractNum w:abstractNumId="16">
    <w:nsid w:val="7C74418A"/>
    <w:multiLevelType w:val="multilevel"/>
    <w:tmpl w:val="3FB468F2"/>
    <w:lvl w:ilvl="0">
      <w:start w:val="1"/>
      <w:numFmt w:val="decimal"/>
      <w:lvlText w:val="%1"/>
      <w:lvlJc w:val="left"/>
      <w:pPr>
        <w:ind w:left="471" w:hanging="356"/>
        <w:jc w:val="left"/>
      </w:pPr>
      <w:rPr>
        <w:rFonts w:hint="default"/>
      </w:rPr>
    </w:lvl>
    <w:lvl w:ilvl="1">
      <w:start w:val="3"/>
      <w:numFmt w:val="decimal"/>
      <w:lvlText w:val="%1.%2"/>
      <w:lvlJc w:val="left"/>
      <w:pPr>
        <w:ind w:left="471" w:hanging="356"/>
        <w:jc w:val="left"/>
      </w:pPr>
      <w:rPr>
        <w:rFonts w:ascii="Times New Roman" w:eastAsia="Times New Roman" w:hAnsi="Times New Roman" w:cs="Times New Roman" w:hint="default"/>
        <w:b/>
        <w:bCs/>
        <w:w w:val="100"/>
        <w:sz w:val="20"/>
        <w:szCs w:val="20"/>
      </w:rPr>
    </w:lvl>
    <w:lvl w:ilvl="2">
      <w:start w:val="1"/>
      <w:numFmt w:val="decimal"/>
      <w:lvlText w:val="%1.%2.%3."/>
      <w:lvlJc w:val="left"/>
      <w:pPr>
        <w:ind w:left="682" w:hanging="504"/>
        <w:jc w:val="left"/>
      </w:pPr>
      <w:rPr>
        <w:rFonts w:ascii="Times New Roman" w:eastAsia="Times New Roman" w:hAnsi="Times New Roman" w:cs="Times New Roman" w:hint="default"/>
        <w:spacing w:val="-5"/>
        <w:w w:val="100"/>
        <w:sz w:val="20"/>
        <w:szCs w:val="20"/>
      </w:rPr>
    </w:lvl>
    <w:lvl w:ilvl="3">
      <w:numFmt w:val="bullet"/>
      <w:lvlText w:val="•"/>
      <w:lvlJc w:val="left"/>
      <w:pPr>
        <w:ind w:left="2693" w:hanging="504"/>
      </w:pPr>
      <w:rPr>
        <w:rFonts w:hint="default"/>
      </w:rPr>
    </w:lvl>
    <w:lvl w:ilvl="4">
      <w:numFmt w:val="bullet"/>
      <w:lvlText w:val="•"/>
      <w:lvlJc w:val="left"/>
      <w:pPr>
        <w:ind w:left="3700" w:hanging="504"/>
      </w:pPr>
      <w:rPr>
        <w:rFonts w:hint="default"/>
      </w:rPr>
    </w:lvl>
    <w:lvl w:ilvl="5">
      <w:numFmt w:val="bullet"/>
      <w:lvlText w:val="•"/>
      <w:lvlJc w:val="left"/>
      <w:pPr>
        <w:ind w:left="4706" w:hanging="504"/>
      </w:pPr>
      <w:rPr>
        <w:rFonts w:hint="default"/>
      </w:rPr>
    </w:lvl>
    <w:lvl w:ilvl="6">
      <w:numFmt w:val="bullet"/>
      <w:lvlText w:val="•"/>
      <w:lvlJc w:val="left"/>
      <w:pPr>
        <w:ind w:left="5713" w:hanging="504"/>
      </w:pPr>
      <w:rPr>
        <w:rFonts w:hint="default"/>
      </w:rPr>
    </w:lvl>
    <w:lvl w:ilvl="7">
      <w:numFmt w:val="bullet"/>
      <w:lvlText w:val="•"/>
      <w:lvlJc w:val="left"/>
      <w:pPr>
        <w:ind w:left="6720" w:hanging="504"/>
      </w:pPr>
      <w:rPr>
        <w:rFonts w:hint="default"/>
      </w:rPr>
    </w:lvl>
    <w:lvl w:ilvl="8">
      <w:numFmt w:val="bullet"/>
      <w:lvlText w:val="•"/>
      <w:lvlJc w:val="left"/>
      <w:pPr>
        <w:ind w:left="7726" w:hanging="504"/>
      </w:pPr>
      <w:rPr>
        <w:rFonts w:hint="default"/>
      </w:rPr>
    </w:lvl>
  </w:abstractNum>
  <w:abstractNum w:abstractNumId="17">
    <w:nsid w:val="7D9521B6"/>
    <w:multiLevelType w:val="hybridMultilevel"/>
    <w:tmpl w:val="0EFE6F08"/>
    <w:lvl w:ilvl="0" w:tplc="EED650F2">
      <w:start w:val="1"/>
      <w:numFmt w:val="lowerLetter"/>
      <w:lvlText w:val="%1."/>
      <w:lvlJc w:val="left"/>
      <w:pPr>
        <w:ind w:left="1263" w:hanging="360"/>
        <w:jc w:val="left"/>
      </w:pPr>
      <w:rPr>
        <w:rFonts w:ascii="Times New Roman" w:eastAsia="Times New Roman" w:hAnsi="Times New Roman" w:cs="Times New Roman" w:hint="default"/>
        <w:spacing w:val="0"/>
        <w:w w:val="100"/>
        <w:sz w:val="20"/>
        <w:szCs w:val="20"/>
      </w:rPr>
    </w:lvl>
    <w:lvl w:ilvl="1" w:tplc="E83AAA1E">
      <w:numFmt w:val="bullet"/>
      <w:lvlText w:val="•"/>
      <w:lvlJc w:val="left"/>
      <w:pPr>
        <w:ind w:left="2108" w:hanging="360"/>
      </w:pPr>
      <w:rPr>
        <w:rFonts w:hint="default"/>
      </w:rPr>
    </w:lvl>
    <w:lvl w:ilvl="2" w:tplc="C90C7332">
      <w:numFmt w:val="bullet"/>
      <w:lvlText w:val="•"/>
      <w:lvlJc w:val="left"/>
      <w:pPr>
        <w:ind w:left="2956" w:hanging="360"/>
      </w:pPr>
      <w:rPr>
        <w:rFonts w:hint="default"/>
      </w:rPr>
    </w:lvl>
    <w:lvl w:ilvl="3" w:tplc="DDF45FB4">
      <w:numFmt w:val="bullet"/>
      <w:lvlText w:val="•"/>
      <w:lvlJc w:val="left"/>
      <w:pPr>
        <w:ind w:left="3804" w:hanging="360"/>
      </w:pPr>
      <w:rPr>
        <w:rFonts w:hint="default"/>
      </w:rPr>
    </w:lvl>
    <w:lvl w:ilvl="4" w:tplc="158C0778">
      <w:numFmt w:val="bullet"/>
      <w:lvlText w:val="•"/>
      <w:lvlJc w:val="left"/>
      <w:pPr>
        <w:ind w:left="4652" w:hanging="360"/>
      </w:pPr>
      <w:rPr>
        <w:rFonts w:hint="default"/>
      </w:rPr>
    </w:lvl>
    <w:lvl w:ilvl="5" w:tplc="E42AA2B0">
      <w:numFmt w:val="bullet"/>
      <w:lvlText w:val="•"/>
      <w:lvlJc w:val="left"/>
      <w:pPr>
        <w:ind w:left="5500" w:hanging="360"/>
      </w:pPr>
      <w:rPr>
        <w:rFonts w:hint="default"/>
      </w:rPr>
    </w:lvl>
    <w:lvl w:ilvl="6" w:tplc="B4B07052">
      <w:numFmt w:val="bullet"/>
      <w:lvlText w:val="•"/>
      <w:lvlJc w:val="left"/>
      <w:pPr>
        <w:ind w:left="6348" w:hanging="360"/>
      </w:pPr>
      <w:rPr>
        <w:rFonts w:hint="default"/>
      </w:rPr>
    </w:lvl>
    <w:lvl w:ilvl="7" w:tplc="86AABB32">
      <w:numFmt w:val="bullet"/>
      <w:lvlText w:val="•"/>
      <w:lvlJc w:val="left"/>
      <w:pPr>
        <w:ind w:left="7196" w:hanging="360"/>
      </w:pPr>
      <w:rPr>
        <w:rFonts w:hint="default"/>
      </w:rPr>
    </w:lvl>
    <w:lvl w:ilvl="8" w:tplc="FA32D80E">
      <w:numFmt w:val="bullet"/>
      <w:lvlText w:val="•"/>
      <w:lvlJc w:val="left"/>
      <w:pPr>
        <w:ind w:left="8044" w:hanging="360"/>
      </w:pPr>
      <w:rPr>
        <w:rFonts w:hint="default"/>
      </w:rPr>
    </w:lvl>
  </w:abstractNum>
  <w:num w:numId="1">
    <w:abstractNumId w:val="10"/>
  </w:num>
  <w:num w:numId="2">
    <w:abstractNumId w:val="17"/>
  </w:num>
  <w:num w:numId="3">
    <w:abstractNumId w:val="2"/>
  </w:num>
  <w:num w:numId="4">
    <w:abstractNumId w:val="14"/>
  </w:num>
  <w:num w:numId="5">
    <w:abstractNumId w:val="3"/>
  </w:num>
  <w:num w:numId="6">
    <w:abstractNumId w:val="15"/>
  </w:num>
  <w:num w:numId="7">
    <w:abstractNumId w:val="12"/>
  </w:num>
  <w:num w:numId="8">
    <w:abstractNumId w:val="11"/>
  </w:num>
  <w:num w:numId="9">
    <w:abstractNumId w:val="6"/>
  </w:num>
  <w:num w:numId="10">
    <w:abstractNumId w:val="8"/>
  </w:num>
  <w:num w:numId="11">
    <w:abstractNumId w:val="13"/>
  </w:num>
  <w:num w:numId="12">
    <w:abstractNumId w:val="7"/>
  </w:num>
  <w:num w:numId="13">
    <w:abstractNumId w:val="1"/>
  </w:num>
  <w:num w:numId="14">
    <w:abstractNumId w:val="9"/>
  </w:num>
  <w:num w:numId="15">
    <w:abstractNumId w:val="5"/>
  </w:num>
  <w:num w:numId="16">
    <w:abstractNumId w:val="0"/>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compat>
  <w:rsids>
    <w:rsidRoot w:val="004C5030"/>
    <w:rsid w:val="000667D8"/>
    <w:rsid w:val="000B6089"/>
    <w:rsid w:val="000B6291"/>
    <w:rsid w:val="00310AF1"/>
    <w:rsid w:val="003340FC"/>
    <w:rsid w:val="0049367A"/>
    <w:rsid w:val="004B2D8B"/>
    <w:rsid w:val="004C5030"/>
    <w:rsid w:val="00744733"/>
    <w:rsid w:val="008D1D99"/>
    <w:rsid w:val="00917FBC"/>
    <w:rsid w:val="0099736C"/>
    <w:rsid w:val="00A86DCF"/>
    <w:rsid w:val="00C80E8A"/>
    <w:rsid w:val="00DE4063"/>
    <w:rsid w:val="00F070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C5030"/>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C5030"/>
    <w:tblPr>
      <w:tblInd w:w="0" w:type="dxa"/>
      <w:tblCellMar>
        <w:top w:w="0" w:type="dxa"/>
        <w:left w:w="0" w:type="dxa"/>
        <w:bottom w:w="0" w:type="dxa"/>
        <w:right w:w="0" w:type="dxa"/>
      </w:tblCellMar>
    </w:tblPr>
  </w:style>
  <w:style w:type="paragraph" w:styleId="Tekstpodstawowy">
    <w:name w:val="Body Text"/>
    <w:basedOn w:val="Normalny"/>
    <w:uiPriority w:val="1"/>
    <w:qFormat/>
    <w:rsid w:val="004C5030"/>
    <w:pPr>
      <w:ind w:left="543"/>
      <w:jc w:val="both"/>
    </w:pPr>
    <w:rPr>
      <w:sz w:val="20"/>
      <w:szCs w:val="20"/>
    </w:rPr>
  </w:style>
  <w:style w:type="paragraph" w:customStyle="1" w:styleId="Heading1">
    <w:name w:val="Heading 1"/>
    <w:basedOn w:val="Normalny"/>
    <w:uiPriority w:val="1"/>
    <w:qFormat/>
    <w:rsid w:val="004C5030"/>
    <w:pPr>
      <w:spacing w:line="228" w:lineRule="exact"/>
      <w:ind w:left="471" w:hanging="355"/>
      <w:outlineLvl w:val="1"/>
    </w:pPr>
    <w:rPr>
      <w:b/>
      <w:bCs/>
      <w:sz w:val="20"/>
      <w:szCs w:val="20"/>
    </w:rPr>
  </w:style>
  <w:style w:type="paragraph" w:styleId="Akapitzlist">
    <w:name w:val="List Paragraph"/>
    <w:basedOn w:val="Normalny"/>
    <w:uiPriority w:val="1"/>
    <w:qFormat/>
    <w:rsid w:val="004C5030"/>
    <w:pPr>
      <w:ind w:left="1263" w:hanging="360"/>
    </w:pPr>
  </w:style>
  <w:style w:type="paragraph" w:customStyle="1" w:styleId="TableParagraph">
    <w:name w:val="Table Paragraph"/>
    <w:basedOn w:val="Normalny"/>
    <w:uiPriority w:val="1"/>
    <w:qFormat/>
    <w:rsid w:val="004C503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6539</Words>
  <Characters>39235</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Microsoft Word - 00.00.00 Ogólna.doc</vt:lpstr>
    </vt:vector>
  </TitlesOfParts>
  <Company/>
  <LinksUpToDate>false</LinksUpToDate>
  <CharactersWithSpaces>45683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- 00.00.00 Ogólna.doc</dc:title>
  <dc:creator>ZDP-Grzegorz</dc:creator>
  <cp:lastModifiedBy>mwolnik</cp:lastModifiedBy>
  <cp:revision>2</cp:revision>
  <dcterms:created xsi:type="dcterms:W3CDTF">2017-10-03T06:00:00Z</dcterms:created>
  <dcterms:modified xsi:type="dcterms:W3CDTF">2017-10-03T06:00:00Z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Bullzip PDF Printer (11.0.0.2588)</vt:lpwstr>
  </property>
  <property fmtid="{D5CDD505-2E9C-101B-9397-08002B2CF9AE}" pid="4" name="LastSaved">
    <vt:filetime>2017-07-17T00:00:00Z</vt:filetime>
  </property>
</Properties>
</file>