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73EE0">
      <w:pPr>
        <w:jc w:val="center"/>
        <w:rPr>
          <w:b/>
          <w:caps/>
        </w:rPr>
      </w:pPr>
      <w:r>
        <w:rPr>
          <w:b/>
          <w:caps/>
        </w:rPr>
        <w:t>Zarządzenie Nr W.0050.13.2024</w:t>
      </w:r>
      <w:r>
        <w:rPr>
          <w:b/>
          <w:caps/>
        </w:rPr>
        <w:br/>
        <w:t>Wójta Gminy Lipno</w:t>
      </w:r>
    </w:p>
    <w:p w:rsidR="00A77B3E" w:rsidRDefault="00973EE0">
      <w:pPr>
        <w:spacing w:before="280" w:after="280"/>
        <w:jc w:val="center"/>
        <w:rPr>
          <w:b/>
          <w:caps/>
        </w:rPr>
      </w:pPr>
      <w:r>
        <w:t>z dnia 13 lutego 2024 r.</w:t>
      </w:r>
    </w:p>
    <w:p w:rsidR="00A77B3E" w:rsidRDefault="00973EE0">
      <w:pPr>
        <w:keepNext/>
        <w:spacing w:after="480"/>
        <w:jc w:val="center"/>
      </w:pPr>
      <w:r>
        <w:rPr>
          <w:b/>
        </w:rPr>
        <w:t xml:space="preserve">w sprawie zapewnienia na terenie gminy Lipno miejsc przeznaczonych na bezpłatne umieszczanie urzędowych obwieszczeń wyborczych i plakatów wszystkich komitetów wyborczych w wyborach </w:t>
      </w:r>
      <w:r>
        <w:rPr>
          <w:b/>
        </w:rPr>
        <w:t>organów jednostek samorządu terytorialnego zarządzonych na dzień 7 kwietnia 2024 r.</w:t>
      </w:r>
    </w:p>
    <w:p w:rsidR="00A77B3E" w:rsidRDefault="00973EE0">
      <w:pPr>
        <w:keepLines/>
        <w:spacing w:before="120" w:after="120"/>
        <w:ind w:firstLine="227"/>
      </w:pPr>
      <w:r>
        <w:t>Na podstawie art. 114 ustawy z dnia 5 stycznia 2011 r. - Kodeks wyborczy (tekst jedn. Dz. U. z 2023 r. poz. 2408) oraz art. 30 ust. 1 ustawy z dnia 8 marca 1990 r. o samorz</w:t>
      </w:r>
      <w:r>
        <w:t>ądzie gminnym (tekst jedn. Dz. U. z 2023 r. poz. 40 ze zm.), w związku z rozporządzeniem Prezesa Rady Ministrów z dnia 29 stycznia 2024 r. w sprawie zarządzenia wyborów do rad gmin, rad powiatów, sejmików województw i rad dzielnic m.st. Warszawy oraz wybor</w:t>
      </w:r>
      <w:r>
        <w:t>ów wójtów, burmistrzów i prezydentów miast (Dz. U. z 2024 r. poz. 109) zarządza się, co następuje:</w:t>
      </w:r>
    </w:p>
    <w:p w:rsidR="00A77B3E" w:rsidRDefault="00973EE0">
      <w:pPr>
        <w:keepLines/>
        <w:spacing w:before="120" w:after="120"/>
        <w:ind w:firstLine="340"/>
      </w:pPr>
      <w:r>
        <w:rPr>
          <w:b/>
        </w:rPr>
        <w:t>§ 1. </w:t>
      </w:r>
      <w:r>
        <w:t>Zapewnia się na terenie gminy Lipno w wyborach organów jednostek samorządu terytorialnego zarządzonych na dzień 7 kwietnia 2024 r. następujące miejsca p</w:t>
      </w:r>
      <w:r>
        <w:t>rzeznaczone na bezpłatne umieszczanie urzędowych obwieszczeń wyborczych i plakatów wyborczych wszystkich komitetów wyborczych:</w:t>
      </w:r>
    </w:p>
    <w:p w:rsidR="00A77B3E" w:rsidRDefault="00973EE0">
      <w:pPr>
        <w:spacing w:before="120" w:after="120"/>
        <w:ind w:left="340" w:hanging="227"/>
      </w:pPr>
      <w:r>
        <w:t>1) </w:t>
      </w:r>
      <w:r>
        <w:t>na słupach oświetleniowych w miejscowościach:</w:t>
      </w:r>
    </w:p>
    <w:p w:rsidR="00A77B3E" w:rsidRDefault="00973EE0">
      <w:pPr>
        <w:keepLines/>
        <w:spacing w:before="120" w:after="120"/>
        <w:ind w:left="567" w:hanging="227"/>
      </w:pPr>
      <w:r>
        <w:t>a) </w:t>
      </w:r>
      <w:r>
        <w:t>Gronówko Os. Gronowe i Os. Owocowe,</w:t>
      </w:r>
    </w:p>
    <w:p w:rsidR="00A77B3E" w:rsidRDefault="00973EE0">
      <w:pPr>
        <w:keepLines/>
        <w:spacing w:before="120" w:after="120"/>
        <w:ind w:left="567" w:hanging="227"/>
      </w:pPr>
      <w:r>
        <w:t>b) </w:t>
      </w:r>
      <w:r>
        <w:t>Klonówiec os Klonowe,</w:t>
      </w:r>
    </w:p>
    <w:p w:rsidR="00A77B3E" w:rsidRDefault="00973EE0">
      <w:pPr>
        <w:keepLines/>
        <w:spacing w:before="120" w:after="120"/>
        <w:ind w:left="567" w:hanging="227"/>
      </w:pPr>
      <w:r>
        <w:t>c) </w:t>
      </w:r>
      <w:r>
        <w:t>Lipno: ul. Gr</w:t>
      </w:r>
      <w:r>
        <w:t>aniczna, ul. Spacerowa, ul. Jagienki,</w:t>
      </w:r>
    </w:p>
    <w:p w:rsidR="00A77B3E" w:rsidRDefault="00973EE0">
      <w:pPr>
        <w:keepLines/>
        <w:spacing w:before="120" w:after="120"/>
        <w:ind w:left="567" w:hanging="227"/>
      </w:pPr>
      <w:r>
        <w:t>d) </w:t>
      </w:r>
      <w:r>
        <w:t>Mórkowo os. Lipowe,</w:t>
      </w:r>
    </w:p>
    <w:p w:rsidR="00A77B3E" w:rsidRDefault="00973EE0">
      <w:pPr>
        <w:keepLines/>
        <w:spacing w:before="120" w:after="120"/>
        <w:ind w:left="567" w:hanging="227"/>
      </w:pPr>
      <w:r>
        <w:t>e) </w:t>
      </w:r>
      <w:r>
        <w:t>Wilkowice: ul. Okrężna, os. Słoneczne, ul. Wschodnia;</w:t>
      </w:r>
    </w:p>
    <w:p w:rsidR="00A77B3E" w:rsidRDefault="00973EE0">
      <w:pPr>
        <w:spacing w:before="120" w:after="120"/>
        <w:ind w:left="340" w:hanging="227"/>
      </w:pPr>
      <w:r>
        <w:t>2) </w:t>
      </w:r>
      <w:r>
        <w:t>na lampach solarnych w miejscowościach Goniembice, Górka Duchowna;</w:t>
      </w:r>
    </w:p>
    <w:p w:rsidR="00A77B3E" w:rsidRDefault="00973EE0">
      <w:pPr>
        <w:spacing w:before="120" w:after="120"/>
        <w:ind w:left="340" w:hanging="227"/>
      </w:pPr>
      <w:r>
        <w:t>3) </w:t>
      </w:r>
      <w:r>
        <w:t>na ogrodzeniach placów zabaw w miejscowościach: Gronówko, Klonówi</w:t>
      </w:r>
      <w:r>
        <w:t>ec, Koronowo, Lipno przy ul. Jesiennej, Mórkowo, Radomicko, Smyczyna, Sulejewo, Targowisko, Wilkowice przy Dworcu Kolejowym oraz przy ul. Święciechowskiej, Wyciążkowo, Żakowo.</w:t>
      </w:r>
    </w:p>
    <w:p w:rsidR="00A77B3E" w:rsidRDefault="00973EE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podlega ogłoszeniu na tablicy ogłoszeń w siedzibie Urzędu Gminy</w:t>
      </w:r>
      <w:r>
        <w:t xml:space="preserve"> Lipno oraz w Biuletynie Informacji Publicznej Urzędu Gminy Lipno.</w:t>
      </w:r>
    </w:p>
    <w:p w:rsidR="00A77B3E" w:rsidRDefault="00973E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73EE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81D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DBE" w:rsidRDefault="00E81DBE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DBE" w:rsidRDefault="00973E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3215DE">
              <w:rPr>
                <w:b/>
              </w:rPr>
              <w:t xml:space="preserve">/-/ </w:t>
            </w:r>
            <w:r>
              <w:rPr>
                <w:b/>
              </w:rPr>
              <w:t>Łukasz Litka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E0" w:rsidRDefault="00973EE0">
      <w:r>
        <w:separator/>
      </w:r>
    </w:p>
  </w:endnote>
  <w:endnote w:type="continuationSeparator" w:id="0">
    <w:p w:rsidR="00973EE0" w:rsidRDefault="009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1D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1DBE" w:rsidRDefault="00973E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1DBE" w:rsidRDefault="00973E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15DE">
            <w:rPr>
              <w:sz w:val="18"/>
            </w:rPr>
            <w:fldChar w:fldCharType="separate"/>
          </w:r>
          <w:r w:rsidR="003215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1DBE" w:rsidRDefault="00E81D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E0" w:rsidRDefault="00973EE0">
      <w:r>
        <w:separator/>
      </w:r>
    </w:p>
  </w:footnote>
  <w:footnote w:type="continuationSeparator" w:id="0">
    <w:p w:rsidR="00973EE0" w:rsidRDefault="0097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215DE"/>
    <w:rsid w:val="00973EE0"/>
    <w:rsid w:val="00A77B3E"/>
    <w:rsid w:val="00CA2A55"/>
    <w:rsid w:val="00E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3BF12-DBDD-45A2-8D97-C398421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21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W.0050.13.2024 z dnia 13 lutego 2024 r.</vt:lpstr>
      <vt:lpstr/>
    </vt:vector>
  </TitlesOfParts>
  <Company>Wójt Gminy Lipno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W.0050.13.2024 z dnia 13 lutego 2024 r.</dc:title>
  <dc:subject>w sprawie zapewnienia na terenie gminy Lipno miejsc przeznaczonych na bezpłatne umieszczanie urzędowych obwieszczeń wyborczych i^plakatów wszystkich komitetów wyborczych w^wyborach organów jednostek samorządu terytorialnego zarządzonych na dzień 7^kwietnia 2024^r.</dc:subject>
  <dc:creator>mschwarz</dc:creator>
  <cp:lastModifiedBy>Małgorzata Schwarz</cp:lastModifiedBy>
  <cp:revision>3</cp:revision>
  <cp:lastPrinted>2024-02-13T06:39:00Z</cp:lastPrinted>
  <dcterms:created xsi:type="dcterms:W3CDTF">2024-02-13T07:37:00Z</dcterms:created>
  <dcterms:modified xsi:type="dcterms:W3CDTF">2024-02-13T06:39:00Z</dcterms:modified>
  <cp:category>Akt prawny</cp:category>
</cp:coreProperties>
</file>